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9AC" w:rsidRPr="00707B67" w:rsidRDefault="000B27C2" w:rsidP="00F67A32">
      <w:pPr>
        <w:ind w:right="180"/>
        <w:jc w:val="center"/>
        <w:rPr>
          <w:rStyle w:val="listtext2"/>
          <w:b/>
          <w:sz w:val="32"/>
          <w:szCs w:val="32"/>
        </w:rPr>
      </w:pPr>
      <w:r w:rsidRPr="00707B67">
        <w:rPr>
          <w:rStyle w:val="listtext2"/>
          <w:b/>
          <w:sz w:val="32"/>
          <w:szCs w:val="32"/>
        </w:rPr>
        <w:t>Wildfire Scenario</w:t>
      </w:r>
      <w:r w:rsidR="00191991">
        <w:rPr>
          <w:rStyle w:val="listtext2"/>
          <w:b/>
          <w:sz w:val="32"/>
          <w:szCs w:val="32"/>
        </w:rPr>
        <w:t xml:space="preserve"> for the Extended Response Exercise</w:t>
      </w:r>
    </w:p>
    <w:p w:rsidR="00087136" w:rsidRPr="00707B67" w:rsidRDefault="00707B67" w:rsidP="00941714">
      <w:pPr>
        <w:ind w:right="180"/>
        <w:rPr>
          <w:b/>
          <w:bCs/>
          <w:sz w:val="22"/>
          <w:szCs w:val="20"/>
        </w:rPr>
      </w:pPr>
      <w:r>
        <w:rPr>
          <w:b/>
          <w:bCs/>
          <w:sz w:val="22"/>
          <w:szCs w:val="20"/>
        </w:rPr>
        <w:br/>
      </w:r>
    </w:p>
    <w:p w:rsidR="00191991" w:rsidRPr="004F28C3" w:rsidRDefault="00941714" w:rsidP="00191991">
      <w:pPr>
        <w:autoSpaceDE w:val="0"/>
        <w:autoSpaceDN w:val="0"/>
        <w:adjustRightInd w:val="0"/>
      </w:pPr>
      <w:r w:rsidRPr="00C3698A">
        <w:t>A wildfire has been detected and verified w</w:t>
      </w:r>
      <w:r w:rsidR="005B742E" w:rsidRPr="00C3698A">
        <w:t xml:space="preserve">ith the following information. </w:t>
      </w:r>
      <w:r w:rsidR="00191991" w:rsidRPr="004F28C3">
        <w:t xml:space="preserve">The information outlined below will establish direction and guidance for the management of this fire. </w:t>
      </w:r>
    </w:p>
    <w:p w:rsidR="00941714" w:rsidRPr="00C3698A" w:rsidRDefault="00941714" w:rsidP="00941714">
      <w:pPr>
        <w:pStyle w:val="BodyText2"/>
        <w:jc w:val="left"/>
        <w:rPr>
          <w:rFonts w:ascii="Times New Roman" w:hAnsi="Times New Roman" w:cs="Times New Roman"/>
        </w:rPr>
      </w:pPr>
    </w:p>
    <w:p w:rsidR="00C7543B" w:rsidRPr="00C3698A" w:rsidRDefault="00C7543B" w:rsidP="00C7543B">
      <w:pPr>
        <w:ind w:left="360" w:right="180"/>
        <w:rPr>
          <w:b/>
        </w:rPr>
      </w:pPr>
      <w:r w:rsidRPr="00C3698A">
        <w:rPr>
          <w:b/>
        </w:rPr>
        <w:t>Fire Name:</w:t>
      </w:r>
      <w:r w:rsidRPr="00C3698A">
        <w:rPr>
          <w:b/>
        </w:rPr>
        <w:tab/>
      </w:r>
      <w:r w:rsidRPr="00C3698A">
        <w:rPr>
          <w:b/>
        </w:rPr>
        <w:tab/>
      </w:r>
      <w:r w:rsidRPr="00C3698A">
        <w:rPr>
          <w:b/>
        </w:rPr>
        <w:tab/>
        <w:t>Preserve Fire</w:t>
      </w:r>
      <w:r w:rsidR="00191991">
        <w:rPr>
          <w:b/>
        </w:rPr>
        <w:br/>
      </w:r>
    </w:p>
    <w:p w:rsidR="005806CA" w:rsidRPr="00C3698A" w:rsidRDefault="00941714" w:rsidP="00941714">
      <w:pPr>
        <w:ind w:left="360" w:right="180"/>
      </w:pPr>
      <w:r w:rsidRPr="00C3698A">
        <w:t>Geographic Area:</w:t>
      </w:r>
      <w:r w:rsidRPr="00C3698A">
        <w:tab/>
      </w:r>
      <w:r w:rsidRPr="00C3698A">
        <w:tab/>
      </w:r>
      <w:r w:rsidRPr="00C3698A">
        <w:tab/>
      </w:r>
      <w:r w:rsidR="005806CA" w:rsidRPr="00C3698A">
        <w:t>Rocky Mountain</w:t>
      </w:r>
    </w:p>
    <w:p w:rsidR="005B742E" w:rsidRPr="00C3698A" w:rsidRDefault="00AC7515" w:rsidP="00941714">
      <w:pPr>
        <w:ind w:left="360" w:right="180"/>
      </w:pPr>
      <w:r w:rsidRPr="00C3698A">
        <w:t xml:space="preserve">Units </w:t>
      </w:r>
      <w:proofErr w:type="gramStart"/>
      <w:r w:rsidRPr="00C3698A">
        <w:t>W</w:t>
      </w:r>
      <w:r w:rsidR="005806CA" w:rsidRPr="00C3698A">
        <w:t>ithin</w:t>
      </w:r>
      <w:proofErr w:type="gramEnd"/>
      <w:r w:rsidR="005806CA" w:rsidRPr="00C3698A">
        <w:t xml:space="preserve"> GAC</w:t>
      </w:r>
      <w:r w:rsidR="002601E9" w:rsidRPr="00C3698A">
        <w:t>C</w:t>
      </w:r>
      <w:r w:rsidR="005806CA" w:rsidRPr="00C3698A">
        <w:t>:</w:t>
      </w:r>
      <w:r w:rsidR="005806CA" w:rsidRPr="00C3698A">
        <w:tab/>
      </w:r>
      <w:r w:rsidR="005806CA" w:rsidRPr="00C3698A">
        <w:tab/>
      </w:r>
      <w:r w:rsidR="00191991">
        <w:t xml:space="preserve">NPS </w:t>
      </w:r>
      <w:r w:rsidR="00941714" w:rsidRPr="00C3698A">
        <w:t>Great Sand Dunes</w:t>
      </w:r>
      <w:r w:rsidR="005B742E" w:rsidRPr="00C3698A">
        <w:t xml:space="preserve"> National Park</w:t>
      </w:r>
    </w:p>
    <w:p w:rsidR="00941714" w:rsidRPr="00C3698A" w:rsidRDefault="00191991" w:rsidP="005B742E">
      <w:pPr>
        <w:ind w:left="3240" w:right="180" w:firstLine="360"/>
      </w:pPr>
      <w:r>
        <w:t xml:space="preserve">NPS </w:t>
      </w:r>
      <w:r w:rsidR="00941714" w:rsidRPr="00C3698A">
        <w:t>Great Sand Dunes National Preserve</w:t>
      </w:r>
    </w:p>
    <w:p w:rsidR="00037035" w:rsidRPr="00C3698A" w:rsidRDefault="00C7543B" w:rsidP="00941714">
      <w:pPr>
        <w:ind w:left="360" w:right="180"/>
      </w:pPr>
      <w:r w:rsidRPr="00C3698A">
        <w:tab/>
      </w:r>
      <w:r w:rsidRPr="00C3698A">
        <w:tab/>
      </w:r>
      <w:r w:rsidR="00941714" w:rsidRPr="00C3698A">
        <w:tab/>
      </w:r>
      <w:r w:rsidR="00941714" w:rsidRPr="00C3698A">
        <w:tab/>
      </w:r>
      <w:r w:rsidR="00941714" w:rsidRPr="00C3698A">
        <w:tab/>
      </w:r>
      <w:r w:rsidR="00191991">
        <w:t xml:space="preserve">FS </w:t>
      </w:r>
      <w:r w:rsidR="00941714" w:rsidRPr="00C3698A">
        <w:t>Pike</w:t>
      </w:r>
      <w:r w:rsidRPr="00C3698A">
        <w:t xml:space="preserve"> and </w:t>
      </w:r>
      <w:r w:rsidR="00941714" w:rsidRPr="00C3698A">
        <w:t>San Isabel</w:t>
      </w:r>
      <w:r w:rsidRPr="00C3698A">
        <w:t xml:space="preserve"> National Forests</w:t>
      </w:r>
      <w:r w:rsidR="002B22DA" w:rsidRPr="00C3698A">
        <w:t>,</w:t>
      </w:r>
      <w:r w:rsidR="00037035" w:rsidRPr="00C3698A">
        <w:t xml:space="preserve"> </w:t>
      </w:r>
    </w:p>
    <w:p w:rsidR="00941714" w:rsidRPr="00C3698A" w:rsidRDefault="00037035" w:rsidP="00037035">
      <w:pPr>
        <w:ind w:left="3240" w:right="180" w:firstLine="360"/>
      </w:pPr>
      <w:r w:rsidRPr="00C3698A">
        <w:t xml:space="preserve">    San Carlos Ranger District</w:t>
      </w:r>
    </w:p>
    <w:p w:rsidR="00941714" w:rsidRPr="00C3698A" w:rsidRDefault="00941714" w:rsidP="00941714">
      <w:pPr>
        <w:ind w:left="360" w:right="180"/>
      </w:pPr>
      <w:r w:rsidRPr="00C3698A">
        <w:t>Fire Management Unit:</w:t>
      </w:r>
      <w:r w:rsidRPr="00C3698A">
        <w:tab/>
      </w:r>
      <w:r w:rsidRPr="00C3698A">
        <w:tab/>
        <w:t xml:space="preserve">3 </w:t>
      </w:r>
      <w:r w:rsidR="005B742E" w:rsidRPr="00C3698A">
        <w:t>s</w:t>
      </w:r>
      <w:r w:rsidRPr="00C3698A">
        <w:t>eparate Fire Management Units</w:t>
      </w:r>
    </w:p>
    <w:p w:rsidR="00941714" w:rsidRPr="00C3698A" w:rsidRDefault="00941714" w:rsidP="00941714">
      <w:pPr>
        <w:ind w:left="360" w:right="180"/>
      </w:pPr>
      <w:r w:rsidRPr="00C3698A">
        <w:t>Cause:</w:t>
      </w:r>
      <w:r w:rsidRPr="00C3698A">
        <w:tab/>
      </w:r>
      <w:r w:rsidRPr="00C3698A">
        <w:tab/>
      </w:r>
      <w:r w:rsidRPr="00C3698A">
        <w:tab/>
      </w:r>
      <w:r w:rsidRPr="00C3698A">
        <w:tab/>
        <w:t>Lightning</w:t>
      </w:r>
    </w:p>
    <w:p w:rsidR="00941714" w:rsidRPr="00C3698A" w:rsidRDefault="00941714" w:rsidP="00941714">
      <w:pPr>
        <w:ind w:left="360" w:right="180"/>
      </w:pPr>
      <w:r w:rsidRPr="00C3698A">
        <w:t>Latitude/Longitude:</w:t>
      </w:r>
      <w:r w:rsidRPr="00C3698A">
        <w:tab/>
      </w:r>
      <w:r w:rsidRPr="00C3698A">
        <w:tab/>
        <w:t>N 37.80639 / W 105.50583</w:t>
      </w:r>
    </w:p>
    <w:p w:rsidR="00941714" w:rsidRPr="00C3698A" w:rsidRDefault="00941714" w:rsidP="00941714">
      <w:pPr>
        <w:ind w:left="360" w:right="180"/>
      </w:pPr>
      <w:r w:rsidRPr="00C3698A">
        <w:tab/>
      </w:r>
      <w:r w:rsidRPr="00C3698A">
        <w:tab/>
      </w:r>
      <w:r w:rsidRPr="00C3698A">
        <w:tab/>
      </w:r>
      <w:r w:rsidRPr="00C3698A">
        <w:tab/>
      </w:r>
      <w:r w:rsidRPr="00C3698A">
        <w:tab/>
        <w:t>N 37º 48’ 23” /</w:t>
      </w:r>
      <w:r w:rsidR="005B742E" w:rsidRPr="00C3698A">
        <w:t xml:space="preserve"> </w:t>
      </w:r>
      <w:r w:rsidRPr="00C3698A">
        <w:t>W 105º 30’ 21”</w:t>
      </w:r>
    </w:p>
    <w:p w:rsidR="00941714" w:rsidRPr="00C3698A" w:rsidRDefault="00941714" w:rsidP="00941714">
      <w:pPr>
        <w:ind w:left="360" w:right="180"/>
      </w:pPr>
      <w:r w:rsidRPr="00C3698A">
        <w:t>GAC Preparedness Level:</w:t>
      </w:r>
      <w:r w:rsidRPr="00C3698A">
        <w:tab/>
      </w:r>
      <w:r w:rsidR="005B742E" w:rsidRPr="00C3698A">
        <w:tab/>
      </w:r>
      <w:r w:rsidRPr="00C3698A">
        <w:t>4</w:t>
      </w:r>
    </w:p>
    <w:p w:rsidR="00941714" w:rsidRPr="00707B67" w:rsidRDefault="00941714" w:rsidP="00941714">
      <w:pPr>
        <w:ind w:left="360" w:right="180"/>
      </w:pPr>
      <w:r w:rsidRPr="00C3698A">
        <w:t>National Preparedness Level:</w:t>
      </w:r>
      <w:r w:rsidRPr="00C3698A">
        <w:tab/>
        <w:t>4</w:t>
      </w:r>
    </w:p>
    <w:p w:rsidR="00941714" w:rsidRPr="00707B67" w:rsidRDefault="00941714" w:rsidP="00941714">
      <w:pPr>
        <w:autoSpaceDE w:val="0"/>
        <w:autoSpaceDN w:val="0"/>
        <w:adjustRightInd w:val="0"/>
        <w:rPr>
          <w:b/>
          <w:bCs/>
        </w:rPr>
      </w:pPr>
    </w:p>
    <w:p w:rsidR="00B0142B" w:rsidRDefault="00B0142B" w:rsidP="000909F6">
      <w:pPr>
        <w:spacing w:before="160"/>
        <w:rPr>
          <w:b/>
          <w:bCs/>
          <w:sz w:val="28"/>
          <w:szCs w:val="28"/>
        </w:rPr>
      </w:pPr>
    </w:p>
    <w:p w:rsidR="009D1E14" w:rsidRPr="00C3698A" w:rsidRDefault="00F41CFD" w:rsidP="000909F6">
      <w:pPr>
        <w:spacing w:before="160"/>
        <w:rPr>
          <w:b/>
          <w:bCs/>
          <w:sz w:val="28"/>
          <w:szCs w:val="28"/>
        </w:rPr>
      </w:pPr>
      <w:r>
        <w:rPr>
          <w:b/>
          <w:bCs/>
          <w:sz w:val="28"/>
          <w:szCs w:val="28"/>
        </w:rPr>
        <w:t xml:space="preserve">The </w:t>
      </w:r>
      <w:r w:rsidR="009D1E14" w:rsidRPr="00C3698A">
        <w:rPr>
          <w:b/>
          <w:bCs/>
          <w:sz w:val="28"/>
          <w:szCs w:val="28"/>
        </w:rPr>
        <w:t>A</w:t>
      </w:r>
      <w:r>
        <w:rPr>
          <w:b/>
          <w:bCs/>
          <w:sz w:val="28"/>
          <w:szCs w:val="28"/>
        </w:rPr>
        <w:t xml:space="preserve">gency </w:t>
      </w:r>
      <w:r w:rsidR="009D1E14" w:rsidRPr="00C3698A">
        <w:rPr>
          <w:b/>
          <w:bCs/>
          <w:sz w:val="28"/>
          <w:szCs w:val="28"/>
        </w:rPr>
        <w:t>A</w:t>
      </w:r>
      <w:r>
        <w:rPr>
          <w:b/>
          <w:bCs/>
          <w:sz w:val="28"/>
          <w:szCs w:val="28"/>
        </w:rPr>
        <w:t xml:space="preserve">dministrator’s </w:t>
      </w:r>
      <w:r w:rsidR="009D1E14" w:rsidRPr="00C3698A">
        <w:rPr>
          <w:b/>
          <w:bCs/>
          <w:sz w:val="28"/>
          <w:szCs w:val="28"/>
        </w:rPr>
        <w:t xml:space="preserve">Intent </w:t>
      </w:r>
      <w:r w:rsidR="009D1E14" w:rsidRPr="00C3698A">
        <w:rPr>
          <w:b/>
          <w:bCs/>
          <w:sz w:val="28"/>
          <w:szCs w:val="28"/>
        </w:rPr>
        <w:br/>
      </w:r>
    </w:p>
    <w:p w:rsidR="009D1E14" w:rsidRDefault="009D1E14" w:rsidP="009D1E14">
      <w:pPr>
        <w:autoSpaceDE w:val="0"/>
        <w:autoSpaceDN w:val="0"/>
        <w:adjustRightInd w:val="0"/>
      </w:pPr>
      <w:r w:rsidRPr="00C3698A">
        <w:t>This will be a multiple objective fire implementing monitoring, point protection, and modified-suppression strategies. Most of the area allows for resource benefit objectives to be met. I want those objectives to be met as much as possible, but I also want values within the planning area protected. This includes agency structures, infrastructure, cultural sites, private land, private structures, and any other identified values at risk. Take suppression action where necessary to meet any of the incident objectives but only if those actions can be accomplished safely. In other words, do not compromise the safety of the firefighters or the public to meet the incident objectives.</w:t>
      </w:r>
      <w:r w:rsidRPr="009D1E14">
        <w:t xml:space="preserve"> </w:t>
      </w:r>
    </w:p>
    <w:p w:rsidR="009D1E14" w:rsidRPr="009D1E14" w:rsidRDefault="009D1E14" w:rsidP="009D1E14">
      <w:pPr>
        <w:autoSpaceDE w:val="0"/>
        <w:autoSpaceDN w:val="0"/>
        <w:adjustRightInd w:val="0"/>
      </w:pPr>
    </w:p>
    <w:p w:rsidR="009D1E14" w:rsidRDefault="009D1E14">
      <w:pPr>
        <w:spacing w:after="200" w:line="276" w:lineRule="auto"/>
        <w:rPr>
          <w:b/>
          <w:bCs/>
          <w:sz w:val="28"/>
          <w:szCs w:val="28"/>
        </w:rPr>
      </w:pPr>
      <w:r>
        <w:rPr>
          <w:b/>
          <w:bCs/>
          <w:sz w:val="28"/>
          <w:szCs w:val="28"/>
        </w:rPr>
        <w:br w:type="page"/>
      </w:r>
    </w:p>
    <w:p w:rsidR="00C3698A" w:rsidRDefault="00C3698A" w:rsidP="00C3698A">
      <w:pPr>
        <w:spacing w:before="160"/>
        <w:rPr>
          <w:b/>
          <w:bCs/>
          <w:sz w:val="28"/>
          <w:szCs w:val="28"/>
        </w:rPr>
      </w:pPr>
      <w:r w:rsidRPr="001A234E">
        <w:rPr>
          <w:b/>
          <w:bCs/>
          <w:sz w:val="28"/>
          <w:szCs w:val="28"/>
        </w:rPr>
        <w:lastRenderedPageBreak/>
        <w:t xml:space="preserve">Land Management Objectives: NPS </w:t>
      </w:r>
      <w:r w:rsidR="00F41CFD">
        <w:rPr>
          <w:b/>
          <w:bCs/>
          <w:sz w:val="28"/>
          <w:szCs w:val="28"/>
        </w:rPr>
        <w:t xml:space="preserve">Great </w:t>
      </w:r>
      <w:r w:rsidRPr="001A234E">
        <w:rPr>
          <w:b/>
          <w:bCs/>
          <w:sz w:val="28"/>
          <w:szCs w:val="28"/>
        </w:rPr>
        <w:t>Sand Dunes National Park and Preserve*</w:t>
      </w:r>
    </w:p>
    <w:p w:rsidR="00C3698A" w:rsidRDefault="00C3698A" w:rsidP="00C3698A">
      <w:pPr>
        <w:autoSpaceDE w:val="0"/>
        <w:autoSpaceDN w:val="0"/>
        <w:adjustRightInd w:val="0"/>
      </w:pPr>
    </w:p>
    <w:p w:rsidR="00C3698A" w:rsidRPr="004F28C3" w:rsidRDefault="00C3698A" w:rsidP="00C3698A">
      <w:pPr>
        <w:autoSpaceDE w:val="0"/>
        <w:autoSpaceDN w:val="0"/>
        <w:adjustRightInd w:val="0"/>
      </w:pPr>
      <w:r w:rsidRPr="004F28C3">
        <w:t>The information outlined below will establish direction and guidance for the management of this fire.</w:t>
      </w:r>
    </w:p>
    <w:p w:rsidR="00C3698A" w:rsidRPr="00F45FA2" w:rsidRDefault="00801458" w:rsidP="00C3698A">
      <w:pPr>
        <w:tabs>
          <w:tab w:val="left" w:pos="7440"/>
        </w:tabs>
        <w:autoSpaceDE w:val="0"/>
        <w:autoSpaceDN w:val="0"/>
        <w:adjustRightInd w:val="0"/>
      </w:pPr>
      <w:r>
        <w:tab/>
      </w:r>
    </w:p>
    <w:p w:rsidR="00C3698A" w:rsidRPr="004F28C3" w:rsidRDefault="00C3698A" w:rsidP="00C3698A">
      <w:pPr>
        <w:numPr>
          <w:ilvl w:val="0"/>
          <w:numId w:val="2"/>
        </w:numPr>
        <w:tabs>
          <w:tab w:val="clear" w:pos="720"/>
          <w:tab w:val="num" w:pos="3240"/>
        </w:tabs>
        <w:autoSpaceDE w:val="0"/>
        <w:autoSpaceDN w:val="0"/>
        <w:adjustRightInd w:val="0"/>
        <w:spacing w:after="120"/>
        <w:ind w:left="360"/>
      </w:pPr>
      <w:r w:rsidRPr="004F28C3">
        <w:t xml:space="preserve">Ensure that 100% of all naturally ignited </w:t>
      </w:r>
      <w:proofErr w:type="spellStart"/>
      <w:r w:rsidRPr="004F28C3">
        <w:t>wildland</w:t>
      </w:r>
      <w:proofErr w:type="spellEnd"/>
      <w:r w:rsidRPr="004F28C3">
        <w:t xml:space="preserve"> fires are evaluated and considered for their ecological benefit in designated (approved) areas.</w:t>
      </w:r>
    </w:p>
    <w:p w:rsidR="00C3698A" w:rsidRPr="004F28C3" w:rsidRDefault="00C3698A" w:rsidP="00C3698A">
      <w:pPr>
        <w:numPr>
          <w:ilvl w:val="0"/>
          <w:numId w:val="2"/>
        </w:numPr>
        <w:tabs>
          <w:tab w:val="clear" w:pos="720"/>
          <w:tab w:val="num" w:pos="3240"/>
        </w:tabs>
        <w:autoSpaceDE w:val="0"/>
        <w:autoSpaceDN w:val="0"/>
        <w:adjustRightInd w:val="0"/>
        <w:spacing w:after="120"/>
        <w:ind w:left="360"/>
      </w:pPr>
      <w:r w:rsidRPr="004F28C3">
        <w:t>Initial actions on human-caused wildfire. These fires will continue to be suppressed in order to minimize negative consequences with respect to firefighter and public safety.</w:t>
      </w:r>
    </w:p>
    <w:p w:rsidR="00C3698A" w:rsidRPr="004F28C3" w:rsidRDefault="00C3698A" w:rsidP="00C3698A">
      <w:pPr>
        <w:numPr>
          <w:ilvl w:val="0"/>
          <w:numId w:val="2"/>
        </w:numPr>
        <w:tabs>
          <w:tab w:val="clear" w:pos="720"/>
          <w:tab w:val="num" w:pos="3240"/>
        </w:tabs>
        <w:autoSpaceDE w:val="0"/>
        <w:autoSpaceDN w:val="0"/>
        <w:adjustRightInd w:val="0"/>
        <w:spacing w:after="120"/>
        <w:ind w:left="360"/>
      </w:pPr>
      <w:r w:rsidRPr="004F28C3">
        <w:t>To the maximum extent possible, protect important scientific, scenic, historic, and prehistoric cultural resources from the fire.</w:t>
      </w:r>
    </w:p>
    <w:p w:rsidR="00C3698A" w:rsidRPr="004F28C3" w:rsidRDefault="00C3698A" w:rsidP="00C3698A">
      <w:pPr>
        <w:numPr>
          <w:ilvl w:val="0"/>
          <w:numId w:val="2"/>
        </w:numPr>
        <w:tabs>
          <w:tab w:val="clear" w:pos="720"/>
          <w:tab w:val="num" w:pos="3240"/>
        </w:tabs>
        <w:autoSpaceDE w:val="0"/>
        <w:autoSpaceDN w:val="0"/>
        <w:adjustRightInd w:val="0"/>
        <w:spacing w:after="120"/>
        <w:ind w:left="360"/>
      </w:pPr>
      <w:r w:rsidRPr="004F28C3">
        <w:t xml:space="preserve">Ensure that all fire personnel are appropriately trained and qualified for the </w:t>
      </w:r>
      <w:proofErr w:type="spellStart"/>
      <w:r w:rsidRPr="004F28C3">
        <w:t>wildland</w:t>
      </w:r>
      <w:proofErr w:type="spellEnd"/>
      <w:r w:rsidRPr="004F28C3">
        <w:t xml:space="preserve"> fire assignment they receive.</w:t>
      </w:r>
    </w:p>
    <w:p w:rsidR="00C3698A" w:rsidRPr="004F28C3" w:rsidRDefault="00C3698A" w:rsidP="00C3698A">
      <w:pPr>
        <w:numPr>
          <w:ilvl w:val="0"/>
          <w:numId w:val="2"/>
        </w:numPr>
        <w:tabs>
          <w:tab w:val="clear" w:pos="720"/>
          <w:tab w:val="num" w:pos="3240"/>
        </w:tabs>
        <w:autoSpaceDE w:val="0"/>
        <w:autoSpaceDN w:val="0"/>
        <w:adjustRightInd w:val="0"/>
        <w:spacing w:after="120"/>
        <w:ind w:left="360"/>
      </w:pPr>
      <w:r w:rsidRPr="004F28C3">
        <w:t>Manage all wildfires in a cost-effective manner with consideration for environmental impacts, while ensuring that firefighter and public safety is the highest priority.</w:t>
      </w:r>
      <w:r w:rsidRPr="004F28C3">
        <w:br/>
      </w:r>
    </w:p>
    <w:p w:rsidR="00C3698A" w:rsidRDefault="00C3698A" w:rsidP="00236141">
      <w:pPr>
        <w:spacing w:before="160"/>
        <w:rPr>
          <w:b/>
          <w:bCs/>
          <w:sz w:val="28"/>
          <w:szCs w:val="28"/>
        </w:rPr>
      </w:pPr>
    </w:p>
    <w:p w:rsidR="00C615F4" w:rsidRPr="00C3698A" w:rsidRDefault="00C615F4" w:rsidP="00236141">
      <w:pPr>
        <w:spacing w:before="160"/>
        <w:rPr>
          <w:b/>
          <w:bCs/>
          <w:sz w:val="28"/>
          <w:szCs w:val="28"/>
        </w:rPr>
      </w:pPr>
      <w:r w:rsidRPr="00C3698A">
        <w:rPr>
          <w:b/>
          <w:bCs/>
          <w:sz w:val="28"/>
          <w:szCs w:val="28"/>
        </w:rPr>
        <w:t>Incident Objectives</w:t>
      </w:r>
    </w:p>
    <w:p w:rsidR="007B590C" w:rsidRPr="00512158" w:rsidRDefault="007B590C" w:rsidP="007B590C">
      <w:pPr>
        <w:spacing w:before="80"/>
        <w:ind w:left="3780" w:hanging="3420"/>
        <w:rPr>
          <w:b/>
          <w:bCs/>
          <w:sz w:val="16"/>
          <w:szCs w:val="16"/>
        </w:rPr>
      </w:pPr>
    </w:p>
    <w:p w:rsidR="00941714" w:rsidRDefault="00941714" w:rsidP="00C615F4">
      <w:pPr>
        <w:spacing w:before="80"/>
        <w:ind w:left="360"/>
        <w:rPr>
          <w:b/>
          <w:bCs/>
        </w:rPr>
      </w:pPr>
      <w:r w:rsidRPr="00707B67">
        <w:rPr>
          <w:b/>
          <w:bCs/>
        </w:rPr>
        <w:t>Great Sand Dunes National Park a</w:t>
      </w:r>
      <w:r w:rsidR="00C615F4">
        <w:rPr>
          <w:b/>
          <w:bCs/>
        </w:rPr>
        <w:t>nd Preserve</w:t>
      </w:r>
    </w:p>
    <w:p w:rsidR="000F1F8B" w:rsidRPr="00707B67" w:rsidRDefault="000F1F8B" w:rsidP="00C615F4">
      <w:pPr>
        <w:autoSpaceDE w:val="0"/>
        <w:autoSpaceDN w:val="0"/>
        <w:adjustRightInd w:val="0"/>
        <w:ind w:left="360"/>
        <w:rPr>
          <w:b/>
          <w:bCs/>
        </w:rPr>
      </w:pPr>
    </w:p>
    <w:p w:rsidR="00941714" w:rsidRPr="00707B67" w:rsidRDefault="00941714" w:rsidP="00C615F4">
      <w:pPr>
        <w:numPr>
          <w:ilvl w:val="0"/>
          <w:numId w:val="2"/>
        </w:numPr>
        <w:tabs>
          <w:tab w:val="clear" w:pos="720"/>
          <w:tab w:val="num" w:pos="3240"/>
        </w:tabs>
        <w:autoSpaceDE w:val="0"/>
        <w:autoSpaceDN w:val="0"/>
        <w:adjustRightInd w:val="0"/>
        <w:spacing w:after="120"/>
      </w:pPr>
      <w:r w:rsidRPr="00707B67">
        <w:t>Plan and implement management actions that fully provide for personnel and public safety.</w:t>
      </w:r>
    </w:p>
    <w:p w:rsidR="00941714" w:rsidRPr="00707B67" w:rsidRDefault="00941714" w:rsidP="00C615F4">
      <w:pPr>
        <w:numPr>
          <w:ilvl w:val="0"/>
          <w:numId w:val="2"/>
        </w:numPr>
        <w:tabs>
          <w:tab w:val="clear" w:pos="720"/>
          <w:tab w:val="num" w:pos="3240"/>
        </w:tabs>
        <w:autoSpaceDE w:val="0"/>
        <w:autoSpaceDN w:val="0"/>
        <w:adjustRightInd w:val="0"/>
        <w:spacing w:after="120"/>
      </w:pPr>
      <w:r w:rsidRPr="00707B67">
        <w:t xml:space="preserve">Develop and implement actions that accomplish </w:t>
      </w:r>
      <w:r w:rsidR="00C615F4">
        <w:t>land</w:t>
      </w:r>
      <w:r w:rsidRPr="00707B67">
        <w:t xml:space="preserve"> management</w:t>
      </w:r>
      <w:r w:rsidR="00487B2C">
        <w:t xml:space="preserve"> objectives </w:t>
      </w:r>
      <w:r w:rsidR="00C615F4">
        <w:t>and</w:t>
      </w:r>
      <w:r w:rsidR="00487B2C">
        <w:t xml:space="preserve"> protect wilderness </w:t>
      </w:r>
      <w:r w:rsidR="00C615F4">
        <w:t xml:space="preserve">areas </w:t>
      </w:r>
      <w:r w:rsidR="00487B2C">
        <w:t>and</w:t>
      </w:r>
      <w:r w:rsidRPr="00707B67">
        <w:t xml:space="preserve"> natural and cultural sites.</w:t>
      </w:r>
    </w:p>
    <w:p w:rsidR="00941714" w:rsidRPr="00707B67" w:rsidRDefault="00941714" w:rsidP="00C615F4">
      <w:pPr>
        <w:numPr>
          <w:ilvl w:val="0"/>
          <w:numId w:val="2"/>
        </w:numPr>
        <w:tabs>
          <w:tab w:val="clear" w:pos="720"/>
          <w:tab w:val="num" w:pos="3240"/>
        </w:tabs>
        <w:autoSpaceDE w:val="0"/>
        <w:autoSpaceDN w:val="0"/>
        <w:adjustRightInd w:val="0"/>
        <w:spacing w:after="120"/>
      </w:pPr>
      <w:r w:rsidRPr="00707B67">
        <w:t xml:space="preserve">Allow fire to accomplish resource benefit objectives in </w:t>
      </w:r>
      <w:r w:rsidR="00487B2C">
        <w:t xml:space="preserve">the </w:t>
      </w:r>
      <w:r w:rsidRPr="00707B67">
        <w:t xml:space="preserve">Park </w:t>
      </w:r>
      <w:r w:rsidR="00487B2C">
        <w:t xml:space="preserve">and </w:t>
      </w:r>
      <w:r w:rsidRPr="00707B67">
        <w:t xml:space="preserve">Preserve </w:t>
      </w:r>
      <w:r w:rsidR="00487B2C">
        <w:t>a</w:t>
      </w:r>
      <w:r w:rsidRPr="00707B67">
        <w:t>rea</w:t>
      </w:r>
      <w:r w:rsidR="00487B2C">
        <w:t>s</w:t>
      </w:r>
      <w:r w:rsidRPr="00707B67">
        <w:t>.</w:t>
      </w:r>
    </w:p>
    <w:p w:rsidR="00941714" w:rsidRPr="00707B67" w:rsidRDefault="00EE3D97" w:rsidP="00C615F4">
      <w:pPr>
        <w:numPr>
          <w:ilvl w:val="0"/>
          <w:numId w:val="2"/>
        </w:numPr>
        <w:tabs>
          <w:tab w:val="clear" w:pos="720"/>
          <w:tab w:val="num" w:pos="3240"/>
        </w:tabs>
        <w:autoSpaceDE w:val="0"/>
        <w:autoSpaceDN w:val="0"/>
        <w:adjustRightInd w:val="0"/>
        <w:spacing w:after="120"/>
      </w:pPr>
      <w:r>
        <w:t>Keep fire n</w:t>
      </w:r>
      <w:r w:rsidR="00941714" w:rsidRPr="00707B67">
        <w:t>orth of Sawmill Canyon.</w:t>
      </w:r>
    </w:p>
    <w:p w:rsidR="00941714" w:rsidRPr="00707B67" w:rsidRDefault="00F41CFD" w:rsidP="00C615F4">
      <w:pPr>
        <w:numPr>
          <w:ilvl w:val="0"/>
          <w:numId w:val="2"/>
        </w:numPr>
        <w:tabs>
          <w:tab w:val="clear" w:pos="720"/>
          <w:tab w:val="num" w:pos="3240"/>
        </w:tabs>
        <w:autoSpaceDE w:val="0"/>
        <w:autoSpaceDN w:val="0"/>
        <w:adjustRightInd w:val="0"/>
        <w:spacing w:after="120"/>
      </w:pPr>
      <w:r>
        <w:t xml:space="preserve">Protect values at </w:t>
      </w:r>
      <w:r w:rsidR="00941714" w:rsidRPr="00707B67">
        <w:t>risk within Great Sand Dunes National Park</w:t>
      </w:r>
      <w:r w:rsidR="00AF0D01">
        <w:t xml:space="preserve"> and Preserve</w:t>
      </w:r>
      <w:r w:rsidR="00941714" w:rsidRPr="00707B67">
        <w:t xml:space="preserve"> (visitor facilities) u</w:t>
      </w:r>
      <w:r w:rsidR="00487B2C">
        <w:t>s</w:t>
      </w:r>
      <w:r w:rsidR="00941714" w:rsidRPr="00707B67">
        <w:t>ing road</w:t>
      </w:r>
      <w:r w:rsidR="00AF0D01">
        <w:t>s</w:t>
      </w:r>
      <w:r w:rsidR="00941714" w:rsidRPr="00707B67">
        <w:t>, trails</w:t>
      </w:r>
      <w:r w:rsidR="00487B2C">
        <w:t>,</w:t>
      </w:r>
      <w:r w:rsidR="00941714" w:rsidRPr="00707B67">
        <w:t xml:space="preserve"> and natural barriers.</w:t>
      </w:r>
    </w:p>
    <w:p w:rsidR="00941714" w:rsidRPr="00707B67" w:rsidRDefault="00941714" w:rsidP="00C615F4">
      <w:pPr>
        <w:numPr>
          <w:ilvl w:val="0"/>
          <w:numId w:val="2"/>
        </w:numPr>
        <w:tabs>
          <w:tab w:val="clear" w:pos="720"/>
          <w:tab w:val="num" w:pos="3240"/>
        </w:tabs>
        <w:autoSpaceDE w:val="0"/>
        <w:autoSpaceDN w:val="0"/>
        <w:adjustRightInd w:val="0"/>
        <w:spacing w:after="120"/>
      </w:pPr>
      <w:r w:rsidRPr="00707B67">
        <w:t>Manage incident operations in a cost-effective and efficient manner.</w:t>
      </w:r>
    </w:p>
    <w:p w:rsidR="00941714" w:rsidRPr="00707B67" w:rsidRDefault="00941714" w:rsidP="0090782A">
      <w:pPr>
        <w:numPr>
          <w:ilvl w:val="0"/>
          <w:numId w:val="2"/>
        </w:numPr>
        <w:tabs>
          <w:tab w:val="clear" w:pos="720"/>
          <w:tab w:val="num" w:pos="3240"/>
        </w:tabs>
        <w:autoSpaceDE w:val="0"/>
        <w:autoSpaceDN w:val="0"/>
        <w:adjustRightInd w:val="0"/>
        <w:spacing w:after="120"/>
      </w:pPr>
      <w:r w:rsidRPr="00707B67">
        <w:t xml:space="preserve">Communicate and coordinate with local agencies to create and implement </w:t>
      </w:r>
      <w:r w:rsidR="00C86E5F">
        <w:t xml:space="preserve">a </w:t>
      </w:r>
      <w:r w:rsidRPr="00707B67">
        <w:t>public information strategy.</w:t>
      </w:r>
    </w:p>
    <w:p w:rsidR="00941714" w:rsidRPr="00512158" w:rsidRDefault="00941714" w:rsidP="00941714">
      <w:pPr>
        <w:autoSpaceDE w:val="0"/>
        <w:autoSpaceDN w:val="0"/>
        <w:adjustRightInd w:val="0"/>
        <w:rPr>
          <w:b/>
          <w:bCs/>
          <w:sz w:val="16"/>
          <w:szCs w:val="16"/>
        </w:rPr>
      </w:pPr>
    </w:p>
    <w:p w:rsidR="00B0142B" w:rsidRDefault="00B0142B">
      <w:pPr>
        <w:spacing w:after="200" w:line="276" w:lineRule="auto"/>
        <w:rPr>
          <w:b/>
          <w:bCs/>
        </w:rPr>
      </w:pPr>
    </w:p>
    <w:p w:rsidR="00B0142B" w:rsidRDefault="00B0142B">
      <w:r>
        <w:t>_____________</w:t>
      </w:r>
      <w:r>
        <w:br/>
      </w:r>
    </w:p>
    <w:p w:rsidR="00B0142B" w:rsidRPr="0030594D" w:rsidRDefault="00B0142B" w:rsidP="00B0142B">
      <w:pPr>
        <w:autoSpaceDE w:val="0"/>
        <w:autoSpaceDN w:val="0"/>
        <w:adjustRightInd w:val="0"/>
        <w:spacing w:after="120"/>
      </w:pPr>
      <w:r w:rsidRPr="0030594D">
        <w:t>*</w:t>
      </w:r>
      <w:r w:rsidRPr="00AF0D01">
        <w:t xml:space="preserve"> </w:t>
      </w:r>
      <w:r>
        <w:t xml:space="preserve">The </w:t>
      </w:r>
      <w:r w:rsidRPr="00AF0D01">
        <w:t>Pike and San Isabel National Forests</w:t>
      </w:r>
      <w:r>
        <w:t xml:space="preserve"> </w:t>
      </w:r>
      <w:r w:rsidRPr="0030594D">
        <w:t xml:space="preserve">have the same </w:t>
      </w:r>
      <w:r>
        <w:t>l</w:t>
      </w:r>
      <w:r w:rsidRPr="0030594D">
        <w:t xml:space="preserve">and management objectives. </w:t>
      </w:r>
    </w:p>
    <w:p w:rsidR="00B0142B" w:rsidRDefault="00B0142B">
      <w:pPr>
        <w:spacing w:after="200" w:line="276" w:lineRule="auto"/>
        <w:rPr>
          <w:b/>
          <w:bCs/>
        </w:rPr>
      </w:pPr>
      <w:r>
        <w:rPr>
          <w:b/>
          <w:bCs/>
        </w:rPr>
        <w:br w:type="page"/>
      </w:r>
    </w:p>
    <w:p w:rsidR="00941714" w:rsidRDefault="00941714" w:rsidP="0090782A">
      <w:pPr>
        <w:spacing w:before="80"/>
        <w:ind w:left="360"/>
        <w:rPr>
          <w:b/>
          <w:bCs/>
        </w:rPr>
      </w:pPr>
      <w:r w:rsidRPr="00707B67">
        <w:rPr>
          <w:b/>
          <w:bCs/>
        </w:rPr>
        <w:lastRenderedPageBreak/>
        <w:t>Pike</w:t>
      </w:r>
      <w:r w:rsidR="002B22DA">
        <w:rPr>
          <w:b/>
          <w:bCs/>
        </w:rPr>
        <w:t xml:space="preserve"> and </w:t>
      </w:r>
      <w:r w:rsidRPr="00707B67">
        <w:rPr>
          <w:b/>
          <w:bCs/>
        </w:rPr>
        <w:t>San Isabel National Forest</w:t>
      </w:r>
      <w:r w:rsidR="002B22DA">
        <w:rPr>
          <w:b/>
          <w:bCs/>
        </w:rPr>
        <w:t>s</w:t>
      </w:r>
      <w:r w:rsidRPr="00707B67">
        <w:rPr>
          <w:b/>
          <w:bCs/>
        </w:rPr>
        <w:t>, San Carlos Rang</w:t>
      </w:r>
      <w:r w:rsidR="0090782A">
        <w:rPr>
          <w:b/>
          <w:bCs/>
        </w:rPr>
        <w:t>er District</w:t>
      </w:r>
    </w:p>
    <w:p w:rsidR="000F1F8B" w:rsidRPr="00707B67" w:rsidRDefault="000F1F8B" w:rsidP="00941714">
      <w:pPr>
        <w:autoSpaceDE w:val="0"/>
        <w:autoSpaceDN w:val="0"/>
        <w:adjustRightInd w:val="0"/>
        <w:rPr>
          <w:b/>
          <w:bCs/>
        </w:rPr>
      </w:pPr>
    </w:p>
    <w:p w:rsidR="00941714" w:rsidRPr="00707B67" w:rsidRDefault="00C86E5F" w:rsidP="0090782A">
      <w:pPr>
        <w:numPr>
          <w:ilvl w:val="0"/>
          <w:numId w:val="2"/>
        </w:numPr>
        <w:tabs>
          <w:tab w:val="clear" w:pos="720"/>
          <w:tab w:val="num" w:pos="3240"/>
        </w:tabs>
        <w:autoSpaceDE w:val="0"/>
        <w:autoSpaceDN w:val="0"/>
        <w:adjustRightInd w:val="0"/>
        <w:spacing w:after="120"/>
      </w:pPr>
      <w:r>
        <w:t>Plan and implement m</w:t>
      </w:r>
      <w:r w:rsidR="00941714" w:rsidRPr="00707B67">
        <w:t>anagement actions that fully provide for fire personnel and public safety.</w:t>
      </w:r>
    </w:p>
    <w:p w:rsidR="00941714" w:rsidRPr="00707B67" w:rsidRDefault="00941714" w:rsidP="0090782A">
      <w:pPr>
        <w:numPr>
          <w:ilvl w:val="0"/>
          <w:numId w:val="2"/>
        </w:numPr>
        <w:tabs>
          <w:tab w:val="clear" w:pos="720"/>
          <w:tab w:val="num" w:pos="3240"/>
        </w:tabs>
        <w:autoSpaceDE w:val="0"/>
        <w:autoSpaceDN w:val="0"/>
        <w:adjustRightInd w:val="0"/>
        <w:spacing w:after="120"/>
      </w:pPr>
      <w:r w:rsidRPr="00707B67">
        <w:t>Identify and implement actions that e</w:t>
      </w:r>
      <w:r w:rsidR="00C86E5F">
        <w:t xml:space="preserve">nsure the protection of values that </w:t>
      </w:r>
      <w:r w:rsidRPr="00707B67">
        <w:t>may be at risk.</w:t>
      </w:r>
    </w:p>
    <w:p w:rsidR="00941714" w:rsidRPr="00707B67" w:rsidRDefault="00941714" w:rsidP="0090782A">
      <w:pPr>
        <w:numPr>
          <w:ilvl w:val="0"/>
          <w:numId w:val="2"/>
        </w:numPr>
        <w:tabs>
          <w:tab w:val="clear" w:pos="720"/>
          <w:tab w:val="num" w:pos="3240"/>
        </w:tabs>
        <w:autoSpaceDE w:val="0"/>
        <w:autoSpaceDN w:val="0"/>
        <w:adjustRightInd w:val="0"/>
        <w:spacing w:after="120"/>
      </w:pPr>
      <w:r w:rsidRPr="00707B67">
        <w:t>Increase public understanding of fire objectives and measures being taken to manage the fire.</w:t>
      </w:r>
    </w:p>
    <w:p w:rsidR="00941714" w:rsidRPr="00707B67" w:rsidRDefault="00941714" w:rsidP="00331C4B">
      <w:pPr>
        <w:numPr>
          <w:ilvl w:val="0"/>
          <w:numId w:val="2"/>
        </w:numPr>
        <w:tabs>
          <w:tab w:val="clear" w:pos="720"/>
          <w:tab w:val="num" w:pos="3240"/>
        </w:tabs>
        <w:autoSpaceDE w:val="0"/>
        <w:autoSpaceDN w:val="0"/>
        <w:adjustRightInd w:val="0"/>
        <w:spacing w:after="120"/>
      </w:pPr>
      <w:r w:rsidRPr="00707B67">
        <w:t>Manage incident operations in a cost-effective manner.</w:t>
      </w:r>
    </w:p>
    <w:p w:rsidR="00C3698A" w:rsidRDefault="00C3698A" w:rsidP="00C3698A">
      <w:pPr>
        <w:spacing w:before="160"/>
        <w:rPr>
          <w:b/>
          <w:bCs/>
          <w:sz w:val="28"/>
          <w:szCs w:val="28"/>
        </w:rPr>
      </w:pPr>
    </w:p>
    <w:p w:rsidR="00C3698A" w:rsidRDefault="00C3698A" w:rsidP="00B95218">
      <w:pPr>
        <w:spacing w:before="160"/>
        <w:rPr>
          <w:b/>
          <w:bCs/>
          <w:sz w:val="28"/>
          <w:szCs w:val="28"/>
        </w:rPr>
      </w:pPr>
      <w:r>
        <w:rPr>
          <w:b/>
          <w:bCs/>
          <w:sz w:val="28"/>
          <w:szCs w:val="28"/>
        </w:rPr>
        <w:t>Incident Requirements</w:t>
      </w:r>
    </w:p>
    <w:p w:rsidR="00C3698A" w:rsidRPr="00707B67" w:rsidRDefault="00C3698A" w:rsidP="00AF0D01">
      <w:pPr>
        <w:autoSpaceDE w:val="0"/>
        <w:autoSpaceDN w:val="0"/>
        <w:adjustRightInd w:val="0"/>
        <w:spacing w:after="120"/>
      </w:pPr>
    </w:p>
    <w:p w:rsidR="00AF0D01" w:rsidRPr="00AF0D01" w:rsidRDefault="00AF0D01" w:rsidP="00AF0D01">
      <w:pPr>
        <w:spacing w:before="80"/>
        <w:ind w:left="360"/>
        <w:rPr>
          <w:b/>
          <w:bCs/>
        </w:rPr>
      </w:pPr>
      <w:r w:rsidRPr="00AF0D01">
        <w:rPr>
          <w:b/>
          <w:bCs/>
        </w:rPr>
        <w:t>Great Sand Dunes National Park and Preserve</w:t>
      </w:r>
    </w:p>
    <w:p w:rsidR="000F1F8B" w:rsidRPr="00707B67" w:rsidRDefault="000F1F8B" w:rsidP="00941714">
      <w:pPr>
        <w:autoSpaceDE w:val="0"/>
        <w:autoSpaceDN w:val="0"/>
        <w:adjustRightInd w:val="0"/>
        <w:rPr>
          <w:b/>
          <w:bCs/>
        </w:rPr>
      </w:pPr>
    </w:p>
    <w:p w:rsidR="00941714" w:rsidRPr="00707B67" w:rsidRDefault="00941714" w:rsidP="00C3698A">
      <w:pPr>
        <w:numPr>
          <w:ilvl w:val="0"/>
          <w:numId w:val="2"/>
        </w:numPr>
        <w:tabs>
          <w:tab w:val="clear" w:pos="720"/>
          <w:tab w:val="num" w:pos="3240"/>
        </w:tabs>
        <w:autoSpaceDE w:val="0"/>
        <w:autoSpaceDN w:val="0"/>
        <w:adjustRightInd w:val="0"/>
        <w:spacing w:after="120"/>
      </w:pPr>
      <w:r w:rsidRPr="00707B67">
        <w:t>Minimize impacts to any threatened and endangered wildlife species.</w:t>
      </w:r>
    </w:p>
    <w:p w:rsidR="00941714" w:rsidRPr="00707B67" w:rsidRDefault="00941714" w:rsidP="00C3698A">
      <w:pPr>
        <w:numPr>
          <w:ilvl w:val="0"/>
          <w:numId w:val="2"/>
        </w:numPr>
        <w:tabs>
          <w:tab w:val="clear" w:pos="720"/>
          <w:tab w:val="num" w:pos="3240"/>
        </w:tabs>
        <w:autoSpaceDE w:val="0"/>
        <w:autoSpaceDN w:val="0"/>
        <w:adjustRightInd w:val="0"/>
        <w:spacing w:after="120"/>
      </w:pPr>
      <w:r w:rsidRPr="00707B67">
        <w:t>Minimize bucking of logs along holding lines and trails. Limb branches flush with bole and leave logs unless they are a holding concern. Logs that are bucked should have cut ends hidden from view of trails and roads.</w:t>
      </w:r>
    </w:p>
    <w:p w:rsidR="00941714" w:rsidRPr="00707B67" w:rsidRDefault="00941714" w:rsidP="00C3698A">
      <w:pPr>
        <w:numPr>
          <w:ilvl w:val="0"/>
          <w:numId w:val="2"/>
        </w:numPr>
        <w:tabs>
          <w:tab w:val="clear" w:pos="720"/>
          <w:tab w:val="num" w:pos="3240"/>
        </w:tabs>
        <w:autoSpaceDE w:val="0"/>
        <w:autoSpaceDN w:val="0"/>
        <w:adjustRightInd w:val="0"/>
        <w:spacing w:after="120"/>
      </w:pPr>
      <w:r w:rsidRPr="00707B67">
        <w:t>Protect all known and discovered cultural resources as directed by Resource Advisor or Archaeologist.</w:t>
      </w:r>
    </w:p>
    <w:p w:rsidR="00941714" w:rsidRPr="00707B67" w:rsidRDefault="00941714" w:rsidP="00C3698A">
      <w:pPr>
        <w:numPr>
          <w:ilvl w:val="0"/>
          <w:numId w:val="2"/>
        </w:numPr>
        <w:tabs>
          <w:tab w:val="clear" w:pos="720"/>
          <w:tab w:val="num" w:pos="3240"/>
        </w:tabs>
        <w:autoSpaceDE w:val="0"/>
        <w:autoSpaceDN w:val="0"/>
        <w:adjustRightInd w:val="0"/>
        <w:spacing w:after="120"/>
      </w:pPr>
      <w:r w:rsidRPr="00707B67">
        <w:t>Plan and implement management actions that fully provide for personnel and public safety.</w:t>
      </w:r>
    </w:p>
    <w:p w:rsidR="00941714" w:rsidRPr="00707B67" w:rsidRDefault="00941714" w:rsidP="00C3698A">
      <w:pPr>
        <w:numPr>
          <w:ilvl w:val="0"/>
          <w:numId w:val="2"/>
        </w:numPr>
        <w:tabs>
          <w:tab w:val="clear" w:pos="720"/>
          <w:tab w:val="num" w:pos="3240"/>
        </w:tabs>
        <w:autoSpaceDE w:val="0"/>
        <w:autoSpaceDN w:val="0"/>
        <w:adjustRightInd w:val="0"/>
        <w:spacing w:after="120"/>
      </w:pPr>
      <w:r w:rsidRPr="00707B67">
        <w:t xml:space="preserve">Develop and implement actions that accomplish planned </w:t>
      </w:r>
      <w:r w:rsidR="009C513E">
        <w:t>land</w:t>
      </w:r>
      <w:r w:rsidRPr="00707B67">
        <w:t xml:space="preserve"> management objectives </w:t>
      </w:r>
      <w:r w:rsidR="009C513E">
        <w:t>and protect</w:t>
      </w:r>
      <w:r w:rsidRPr="00707B67">
        <w:t xml:space="preserve"> wilderness</w:t>
      </w:r>
      <w:r w:rsidR="00C86E5F">
        <w:t xml:space="preserve"> </w:t>
      </w:r>
      <w:r w:rsidR="009C513E">
        <w:t xml:space="preserve">areas </w:t>
      </w:r>
      <w:r w:rsidR="00C86E5F">
        <w:t>and</w:t>
      </w:r>
      <w:r w:rsidRPr="00707B67">
        <w:t xml:space="preserve"> natural and cultural sites.</w:t>
      </w:r>
    </w:p>
    <w:p w:rsidR="00941714" w:rsidRPr="00707B67" w:rsidRDefault="00941714" w:rsidP="009C513E">
      <w:pPr>
        <w:autoSpaceDE w:val="0"/>
        <w:autoSpaceDN w:val="0"/>
        <w:adjustRightInd w:val="0"/>
        <w:jc w:val="center"/>
        <w:rPr>
          <w:b/>
          <w:bCs/>
        </w:rPr>
      </w:pPr>
    </w:p>
    <w:p w:rsidR="00AF0D01" w:rsidRPr="00C3698A" w:rsidRDefault="00AF0D01" w:rsidP="00AF0D01">
      <w:pPr>
        <w:spacing w:before="80"/>
        <w:ind w:left="360"/>
        <w:rPr>
          <w:b/>
          <w:bCs/>
        </w:rPr>
      </w:pPr>
      <w:r>
        <w:rPr>
          <w:b/>
          <w:bCs/>
        </w:rPr>
        <w:t xml:space="preserve">Wilderness Areas Located Within </w:t>
      </w:r>
      <w:r w:rsidRPr="00AF0D01">
        <w:rPr>
          <w:b/>
          <w:bCs/>
        </w:rPr>
        <w:t>Great Sand Dunes National Park and Preserve</w:t>
      </w:r>
    </w:p>
    <w:p w:rsidR="00AF0D01" w:rsidRPr="00707B67" w:rsidRDefault="00AF0D01" w:rsidP="00AF0D01">
      <w:pPr>
        <w:tabs>
          <w:tab w:val="left" w:pos="6086"/>
        </w:tabs>
        <w:autoSpaceDE w:val="0"/>
        <w:autoSpaceDN w:val="0"/>
        <w:adjustRightInd w:val="0"/>
        <w:rPr>
          <w:b/>
          <w:bCs/>
        </w:rPr>
      </w:pPr>
      <w:r>
        <w:rPr>
          <w:b/>
          <w:bCs/>
        </w:rPr>
        <w:tab/>
      </w:r>
    </w:p>
    <w:p w:rsidR="00AF0D01" w:rsidRPr="00707B67" w:rsidRDefault="00AF0D01" w:rsidP="00AF0D01">
      <w:pPr>
        <w:numPr>
          <w:ilvl w:val="0"/>
          <w:numId w:val="2"/>
        </w:numPr>
        <w:tabs>
          <w:tab w:val="clear" w:pos="720"/>
          <w:tab w:val="num" w:pos="3240"/>
        </w:tabs>
        <w:autoSpaceDE w:val="0"/>
        <w:autoSpaceDN w:val="0"/>
        <w:adjustRightInd w:val="0"/>
        <w:spacing w:after="120"/>
      </w:pPr>
      <w:r w:rsidRPr="00707B67">
        <w:t xml:space="preserve">Use only </w:t>
      </w:r>
      <w:proofErr w:type="spellStart"/>
      <w:r>
        <w:t>handtools</w:t>
      </w:r>
      <w:proofErr w:type="spellEnd"/>
      <w:r>
        <w:t xml:space="preserve"> to construct </w:t>
      </w:r>
      <w:proofErr w:type="spellStart"/>
      <w:r>
        <w:t>fireline</w:t>
      </w:r>
      <w:proofErr w:type="spellEnd"/>
      <w:r>
        <w:t>; chainsaws are permitted. H</w:t>
      </w:r>
      <w:r w:rsidRPr="00707B67">
        <w:t>elicopters are permitted as long as flights are needed to accomplish fire objectives.</w:t>
      </w:r>
    </w:p>
    <w:p w:rsidR="00AF0D01" w:rsidRPr="00707B67" w:rsidRDefault="00AF0D01" w:rsidP="00AF0D01">
      <w:pPr>
        <w:numPr>
          <w:ilvl w:val="0"/>
          <w:numId w:val="2"/>
        </w:numPr>
        <w:tabs>
          <w:tab w:val="clear" w:pos="720"/>
          <w:tab w:val="num" w:pos="3240"/>
        </w:tabs>
        <w:autoSpaceDE w:val="0"/>
        <w:autoSpaceDN w:val="0"/>
        <w:adjustRightInd w:val="0"/>
        <w:spacing w:after="120"/>
      </w:pPr>
      <w:r w:rsidRPr="00707B67">
        <w:t>Helicopter landings must have prior approval from the Park Superintendent and/or Forest Supervisor.</w:t>
      </w:r>
    </w:p>
    <w:p w:rsidR="00AF0D01" w:rsidRPr="00707B67" w:rsidRDefault="00AF0D01" w:rsidP="00AF0D01">
      <w:pPr>
        <w:numPr>
          <w:ilvl w:val="0"/>
          <w:numId w:val="2"/>
        </w:numPr>
        <w:tabs>
          <w:tab w:val="clear" w:pos="720"/>
          <w:tab w:val="num" w:pos="3240"/>
        </w:tabs>
        <w:autoSpaceDE w:val="0"/>
        <w:autoSpaceDN w:val="0"/>
        <w:adjustRightInd w:val="0"/>
        <w:spacing w:after="120"/>
      </w:pPr>
      <w:r w:rsidRPr="00707B67">
        <w:t>Avoid constructing line in meadows.</w:t>
      </w:r>
    </w:p>
    <w:p w:rsidR="00AF0D01" w:rsidRPr="00707B67" w:rsidRDefault="00AF0D01" w:rsidP="00AF0D01">
      <w:pPr>
        <w:numPr>
          <w:ilvl w:val="0"/>
          <w:numId w:val="2"/>
        </w:numPr>
        <w:tabs>
          <w:tab w:val="clear" w:pos="720"/>
          <w:tab w:val="num" w:pos="3240"/>
        </w:tabs>
        <w:autoSpaceDE w:val="0"/>
        <w:autoSpaceDN w:val="0"/>
        <w:adjustRightInd w:val="0"/>
        <w:spacing w:after="120"/>
      </w:pPr>
      <w:r w:rsidRPr="00707B67">
        <w:t>Use minimum impact tactics and other techniques to ensure protection of wilderness values.</w:t>
      </w:r>
    </w:p>
    <w:p w:rsidR="00AF0D01" w:rsidRPr="00707B67" w:rsidRDefault="00AF0D01" w:rsidP="00AF0D01">
      <w:pPr>
        <w:numPr>
          <w:ilvl w:val="0"/>
          <w:numId w:val="2"/>
        </w:numPr>
        <w:tabs>
          <w:tab w:val="clear" w:pos="720"/>
          <w:tab w:val="num" w:pos="3240"/>
        </w:tabs>
        <w:autoSpaceDE w:val="0"/>
        <w:autoSpaceDN w:val="0"/>
        <w:adjustRightInd w:val="0"/>
        <w:spacing w:after="120"/>
      </w:pPr>
      <w:r w:rsidRPr="00707B67">
        <w:t>Use natural barriers for holding features to the greatest extent possible.</w:t>
      </w:r>
    </w:p>
    <w:p w:rsidR="00AF0D01" w:rsidRPr="00707B67" w:rsidRDefault="00AF0D01" w:rsidP="00AF0D01">
      <w:pPr>
        <w:numPr>
          <w:ilvl w:val="0"/>
          <w:numId w:val="2"/>
        </w:numPr>
        <w:tabs>
          <w:tab w:val="clear" w:pos="720"/>
          <w:tab w:val="num" w:pos="3240"/>
        </w:tabs>
        <w:autoSpaceDE w:val="0"/>
        <w:autoSpaceDN w:val="0"/>
        <w:adjustRightInd w:val="0"/>
        <w:spacing w:after="120"/>
      </w:pPr>
      <w:r w:rsidRPr="00707B67">
        <w:t>Implement resource protection measures at all major spike camp locations</w:t>
      </w:r>
      <w:r>
        <w:t>, including proper food storage,</w:t>
      </w:r>
      <w:r w:rsidRPr="00707B67">
        <w:t xml:space="preserve"> and wilderness sanitation measures.</w:t>
      </w:r>
    </w:p>
    <w:p w:rsidR="00B0142B" w:rsidRDefault="00B0142B">
      <w:pPr>
        <w:spacing w:after="200" w:line="276" w:lineRule="auto"/>
      </w:pPr>
      <w:r>
        <w:br w:type="page"/>
      </w:r>
    </w:p>
    <w:p w:rsidR="00AF0D01" w:rsidRPr="00707B67" w:rsidRDefault="00AF0D01" w:rsidP="00AF0D01">
      <w:pPr>
        <w:numPr>
          <w:ilvl w:val="0"/>
          <w:numId w:val="2"/>
        </w:numPr>
        <w:tabs>
          <w:tab w:val="clear" w:pos="720"/>
          <w:tab w:val="num" w:pos="3240"/>
        </w:tabs>
        <w:autoSpaceDE w:val="0"/>
        <w:autoSpaceDN w:val="0"/>
        <w:adjustRightInd w:val="0"/>
        <w:spacing w:after="120"/>
      </w:pPr>
      <w:r w:rsidRPr="00707B67">
        <w:t>Use heavy equipment only under written permission from the Park Superintendent and/or Forest Supervisor.</w:t>
      </w:r>
    </w:p>
    <w:p w:rsidR="00AF0D01" w:rsidRDefault="00AF0D01" w:rsidP="00AF0D01">
      <w:pPr>
        <w:numPr>
          <w:ilvl w:val="0"/>
          <w:numId w:val="2"/>
        </w:numPr>
        <w:tabs>
          <w:tab w:val="clear" w:pos="720"/>
          <w:tab w:val="num" w:pos="3240"/>
        </w:tabs>
        <w:autoSpaceDE w:val="0"/>
        <w:autoSpaceDN w:val="0"/>
        <w:adjustRightInd w:val="0"/>
        <w:spacing w:after="120"/>
      </w:pPr>
      <w:r w:rsidRPr="00707B67">
        <w:t>Adhere to retardant avoidance area guideli</w:t>
      </w:r>
      <w:r>
        <w:t xml:space="preserve">nes in those designated areas. </w:t>
      </w:r>
      <w:r w:rsidRPr="00707B67">
        <w:t>Retardant avoidance areas include any area within 300 feet of any water source.</w:t>
      </w:r>
    </w:p>
    <w:p w:rsidR="00C3698A" w:rsidRDefault="00C3698A" w:rsidP="000909F6">
      <w:pPr>
        <w:spacing w:before="160"/>
        <w:rPr>
          <w:b/>
          <w:bCs/>
          <w:sz w:val="28"/>
          <w:szCs w:val="28"/>
        </w:rPr>
      </w:pPr>
    </w:p>
    <w:p w:rsidR="00941714" w:rsidRPr="000909F6" w:rsidRDefault="00941714" w:rsidP="000909F6">
      <w:pPr>
        <w:spacing w:before="160"/>
        <w:rPr>
          <w:b/>
          <w:bCs/>
          <w:sz w:val="28"/>
          <w:szCs w:val="28"/>
        </w:rPr>
      </w:pPr>
      <w:r w:rsidRPr="000909F6">
        <w:rPr>
          <w:b/>
          <w:bCs/>
          <w:sz w:val="28"/>
          <w:szCs w:val="28"/>
        </w:rPr>
        <w:t>Risk Assessment Considerations</w:t>
      </w:r>
    </w:p>
    <w:p w:rsidR="000F1F8B" w:rsidRPr="00707B67" w:rsidRDefault="000F1F8B" w:rsidP="00941714">
      <w:pPr>
        <w:autoSpaceDE w:val="0"/>
        <w:autoSpaceDN w:val="0"/>
        <w:adjustRightInd w:val="0"/>
        <w:rPr>
          <w:b/>
          <w:bCs/>
        </w:rPr>
      </w:pPr>
    </w:p>
    <w:p w:rsidR="00941714" w:rsidRDefault="00941714" w:rsidP="00941714">
      <w:pPr>
        <w:autoSpaceDE w:val="0"/>
        <w:autoSpaceDN w:val="0"/>
        <w:adjustRightInd w:val="0"/>
      </w:pPr>
      <w:r w:rsidRPr="00707B67">
        <w:t>Risk assessment considerations for the Preserve Fire include:</w:t>
      </w:r>
    </w:p>
    <w:p w:rsidR="000F1F8B" w:rsidRPr="00707B67" w:rsidRDefault="000F1F8B" w:rsidP="00941714">
      <w:pPr>
        <w:autoSpaceDE w:val="0"/>
        <w:autoSpaceDN w:val="0"/>
        <w:adjustRightInd w:val="0"/>
      </w:pPr>
    </w:p>
    <w:p w:rsidR="00941714" w:rsidRPr="00707B67" w:rsidRDefault="00552953" w:rsidP="00193CB6">
      <w:pPr>
        <w:numPr>
          <w:ilvl w:val="0"/>
          <w:numId w:val="5"/>
        </w:numPr>
        <w:tabs>
          <w:tab w:val="clear" w:pos="720"/>
          <w:tab w:val="num" w:pos="360"/>
        </w:tabs>
        <w:autoSpaceDE w:val="0"/>
        <w:autoSpaceDN w:val="0"/>
        <w:adjustRightInd w:val="0"/>
        <w:spacing w:after="120"/>
        <w:ind w:left="360"/>
      </w:pPr>
      <w:r>
        <w:t>Safety of fire</w:t>
      </w:r>
      <w:r w:rsidR="00941714" w:rsidRPr="00707B67">
        <w:t>fighters and the public.</w:t>
      </w:r>
    </w:p>
    <w:p w:rsidR="00941714" w:rsidRPr="00707B67" w:rsidRDefault="00C317C6" w:rsidP="00193CB6">
      <w:pPr>
        <w:numPr>
          <w:ilvl w:val="0"/>
          <w:numId w:val="5"/>
        </w:numPr>
        <w:tabs>
          <w:tab w:val="clear" w:pos="720"/>
          <w:tab w:val="num" w:pos="360"/>
        </w:tabs>
        <w:autoSpaceDE w:val="0"/>
        <w:autoSpaceDN w:val="0"/>
        <w:adjustRightInd w:val="0"/>
        <w:spacing w:after="120"/>
        <w:ind w:left="360"/>
      </w:pPr>
      <w:r>
        <w:t>Protecting</w:t>
      </w:r>
      <w:r w:rsidR="00941714" w:rsidRPr="00707B67">
        <w:t xml:space="preserve"> improvements and facilities </w:t>
      </w:r>
      <w:r w:rsidR="00E44436">
        <w:t>if the</w:t>
      </w:r>
      <w:r w:rsidR="00941714" w:rsidRPr="00193CB6">
        <w:t xml:space="preserve"> fire escap</w:t>
      </w:r>
      <w:r w:rsidR="00E44436">
        <w:t xml:space="preserve">es outside </w:t>
      </w:r>
      <w:r w:rsidR="00941714" w:rsidRPr="00193CB6">
        <w:t>the planning area</w:t>
      </w:r>
      <w:r w:rsidR="00941714" w:rsidRPr="00707B67">
        <w:t>.</w:t>
      </w:r>
    </w:p>
    <w:p w:rsidR="00941714" w:rsidRPr="00707B67" w:rsidRDefault="00941714" w:rsidP="00193CB6">
      <w:pPr>
        <w:numPr>
          <w:ilvl w:val="0"/>
          <w:numId w:val="5"/>
        </w:numPr>
        <w:tabs>
          <w:tab w:val="clear" w:pos="720"/>
          <w:tab w:val="num" w:pos="360"/>
        </w:tabs>
        <w:autoSpaceDE w:val="0"/>
        <w:autoSpaceDN w:val="0"/>
        <w:adjustRightInd w:val="0"/>
        <w:spacing w:after="120"/>
        <w:ind w:left="360"/>
      </w:pPr>
      <w:r w:rsidRPr="00707B67">
        <w:t>Preventing potential adverse effects to private land.</w:t>
      </w:r>
    </w:p>
    <w:p w:rsidR="00941714" w:rsidRPr="00707B67" w:rsidRDefault="00552953" w:rsidP="00193CB6">
      <w:pPr>
        <w:numPr>
          <w:ilvl w:val="0"/>
          <w:numId w:val="5"/>
        </w:numPr>
        <w:tabs>
          <w:tab w:val="clear" w:pos="720"/>
          <w:tab w:val="num" w:pos="360"/>
        </w:tabs>
        <w:autoSpaceDE w:val="0"/>
        <w:autoSpaceDN w:val="0"/>
        <w:adjustRightInd w:val="0"/>
        <w:spacing w:after="120"/>
        <w:ind w:left="360"/>
      </w:pPr>
      <w:r>
        <w:t>Limiting effects from off-</w:t>
      </w:r>
      <w:r w:rsidR="00941714" w:rsidRPr="00707B67">
        <w:t>site smoke.</w:t>
      </w:r>
    </w:p>
    <w:p w:rsidR="00C317C6" w:rsidRDefault="00C317C6" w:rsidP="00C317C6">
      <w:pPr>
        <w:spacing w:before="80"/>
        <w:ind w:left="3150" w:hanging="3150"/>
        <w:rPr>
          <w:b/>
          <w:bCs/>
        </w:rPr>
      </w:pPr>
    </w:p>
    <w:p w:rsidR="00941714" w:rsidRPr="00C317C6" w:rsidRDefault="00C317C6" w:rsidP="00C317C6">
      <w:pPr>
        <w:spacing w:before="80"/>
        <w:ind w:left="3150" w:hanging="3150"/>
        <w:rPr>
          <w:b/>
          <w:bCs/>
        </w:rPr>
      </w:pPr>
      <w:r w:rsidRPr="00C317C6">
        <w:rPr>
          <w:b/>
          <w:bCs/>
        </w:rPr>
        <w:t>Initial Relative Risk Assessment</w:t>
      </w:r>
      <w:r w:rsidR="005E681A">
        <w:rPr>
          <w:b/>
          <w:bCs/>
        </w:rPr>
        <w:br/>
      </w:r>
    </w:p>
    <w:p w:rsidR="00C317C6" w:rsidRDefault="00C317C6" w:rsidP="00C317C6">
      <w:pPr>
        <w:spacing w:before="80"/>
        <w:ind w:left="3150" w:hanging="3150"/>
      </w:pPr>
      <w:r>
        <w:t>The initial RRA was completed</w:t>
      </w:r>
      <w:r w:rsidR="005E681A">
        <w:t xml:space="preserve"> on June </w:t>
      </w:r>
      <w:r>
        <w:t>8, 2013 (see chart below).</w:t>
      </w:r>
    </w:p>
    <w:p w:rsidR="00C317C6" w:rsidRDefault="00C317C6" w:rsidP="00C317C6">
      <w:pPr>
        <w:spacing w:before="80"/>
        <w:ind w:left="3150" w:hanging="3150"/>
        <w:sectPr w:rsidR="00C317C6" w:rsidSect="00140A58">
          <w:footerReference w:type="default" r:id="rId8"/>
          <w:pgSz w:w="12240" w:h="15840" w:code="1"/>
          <w:pgMar w:top="1440" w:right="1440" w:bottom="1440" w:left="1440" w:header="720" w:footer="720" w:gutter="0"/>
          <w:cols w:space="720"/>
          <w:docGrid w:linePitch="360"/>
        </w:sectPr>
      </w:pPr>
    </w:p>
    <w:p w:rsidR="00F444C1" w:rsidRDefault="005E681A" w:rsidP="00F444C1">
      <w:pPr>
        <w:spacing w:after="360"/>
        <w:jc w:val="center"/>
        <w:rPr>
          <w:b/>
          <w:sz w:val="32"/>
          <w:szCs w:val="32"/>
        </w:rPr>
      </w:pPr>
      <w:r w:rsidRPr="005E681A">
        <w:rPr>
          <w:b/>
          <w:sz w:val="32"/>
          <w:szCs w:val="32"/>
        </w:rPr>
        <w:t>Initial Relative Risk Assessment – Completed 6/8/13</w:t>
      </w:r>
    </w:p>
    <w:p w:rsidR="005E681A" w:rsidRDefault="007F413F" w:rsidP="00F444C1">
      <w:pPr>
        <w:spacing w:after="360"/>
        <w:jc w:val="center"/>
      </w:pPr>
      <w:r>
        <w:rPr>
          <w:noProof/>
        </w:rPr>
        <w:drawing>
          <wp:inline distT="0" distB="0" distL="0" distR="0" wp14:anchorId="245AADB7" wp14:editId="45C70492">
            <wp:extent cx="7893169" cy="5607170"/>
            <wp:effectExtent l="0" t="0" r="0" b="0"/>
            <wp:docPr id="36" name="Picture 36" descr="W:\Course Revisions\S-482\Media Requests\Media Source Files\JPGs\Initial Relative R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urse Revisions\S-482\Media Requests\Media Source Files\JPGs\Initial Relative Risk.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68" t="1813" r="539" b="-2"/>
                    <a:stretch/>
                  </pic:blipFill>
                  <pic:spPr bwMode="auto">
                    <a:xfrm>
                      <a:off x="0" y="0"/>
                      <a:ext cx="7893707" cy="5607552"/>
                    </a:xfrm>
                    <a:prstGeom prst="rect">
                      <a:avLst/>
                    </a:prstGeom>
                    <a:noFill/>
                    <a:ln>
                      <a:noFill/>
                    </a:ln>
                    <a:extLst>
                      <a:ext uri="{53640926-AAD7-44D8-BBD7-CCE9431645EC}">
                        <a14:shadowObscured xmlns:a14="http://schemas.microsoft.com/office/drawing/2010/main"/>
                      </a:ext>
                    </a:extLst>
                  </pic:spPr>
                </pic:pic>
              </a:graphicData>
            </a:graphic>
          </wp:inline>
        </w:drawing>
      </w:r>
      <w:r w:rsidR="009010CC">
        <w:rPr>
          <w:noProof/>
        </w:rPr>
        <mc:AlternateContent>
          <mc:Choice Requires="wps">
            <w:drawing>
              <wp:anchor distT="0" distB="0" distL="114300" distR="114300" simplePos="0" relativeHeight="251684864" behindDoc="0" locked="0" layoutInCell="1" allowOverlap="1" wp14:anchorId="164BCE75" wp14:editId="753C0A42">
                <wp:simplePos x="0" y="0"/>
                <wp:positionH relativeFrom="column">
                  <wp:posOffset>-812187</wp:posOffset>
                </wp:positionH>
                <wp:positionV relativeFrom="paragraph">
                  <wp:posOffset>4974623</wp:posOffset>
                </wp:positionV>
                <wp:extent cx="1147381" cy="450598"/>
                <wp:effectExtent l="5397" t="0" r="1588" b="1587"/>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47381" cy="450598"/>
                        </a:xfrm>
                        <a:prstGeom prst="rect">
                          <a:avLst/>
                        </a:prstGeom>
                        <a:solidFill>
                          <a:srgbClr val="FFFFFF"/>
                        </a:solidFill>
                        <a:ln w="9525">
                          <a:noFill/>
                          <a:miter lim="800000"/>
                          <a:headEnd/>
                          <a:tailEnd/>
                        </a:ln>
                      </wps:spPr>
                      <wps:txbx>
                        <w:txbxContent>
                          <w:p w:rsidR="009010CC" w:rsidRDefault="009010CC">
                            <w:r>
                              <w:t>HO 4-1</w:t>
                            </w:r>
                          </w:p>
                          <w:p w:rsidR="005E681A" w:rsidRPr="009010CC" w:rsidRDefault="009010CC">
                            <w:r>
                              <w:t xml:space="preserve">Page </w:t>
                            </w:r>
                            <w:r w:rsidRPr="009010CC">
                              <w:fldChar w:fldCharType="begin"/>
                            </w:r>
                            <w:r w:rsidRPr="009010CC">
                              <w:instrText xml:space="preserve"> PAGE  \* Arabic  \* MERGEFORMAT </w:instrText>
                            </w:r>
                            <w:r w:rsidRPr="009010CC">
                              <w:fldChar w:fldCharType="separate"/>
                            </w:r>
                            <w:r w:rsidR="007F413F">
                              <w:rPr>
                                <w:noProof/>
                              </w:rPr>
                              <w:t>5</w:t>
                            </w:r>
                            <w:r w:rsidRPr="009010CC">
                              <w:fldChar w:fldCharType="end"/>
                            </w:r>
                            <w:r w:rsidRPr="009010CC">
                              <w:t xml:space="preserve"> of </w:t>
                            </w:r>
                            <w:fldSimple w:instr=" NUMPAGES  \* Arabic  \* MERGEFORMAT ">
                              <w:r w:rsidR="007F413F">
                                <w:rPr>
                                  <w:noProof/>
                                </w:rPr>
                                <w:t>20</w:t>
                              </w:r>
                            </w:fldSimple>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95pt;margin-top:391.7pt;width:90.35pt;height:35.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" stroked="f">
                <v:textbox>
                  <w:txbxContent>
                    <w:p w:rsidR="009010CC" w:rsidRDefault="009010CC">
                      <w:r>
                        <w:t>HO 4-1</w:t>
                      </w:r>
                    </w:p>
                    <w:p w:rsidR="005E681A" w:rsidRPr="009010CC" w:rsidRDefault="009010CC">
                      <w:r>
                        <w:t xml:space="preserve">Page </w:t>
                      </w:r>
                      <w:r w:rsidRPr="009010CC">
                        <w:fldChar w:fldCharType="begin"/>
                      </w:r>
                      <w:r w:rsidRPr="009010CC">
                        <w:instrText xml:space="preserve"> PAGE  \* Arabic  \* MERGEFORMAT </w:instrText>
                      </w:r>
                      <w:r w:rsidRPr="009010CC">
                        <w:fldChar w:fldCharType="separate"/>
                      </w:r>
                      <w:r w:rsidR="007F413F">
                        <w:rPr>
                          <w:noProof/>
                        </w:rPr>
                        <w:t>5</w:t>
                      </w:r>
                      <w:r w:rsidRPr="009010CC">
                        <w:fldChar w:fldCharType="end"/>
                      </w:r>
                      <w:r w:rsidRPr="009010CC">
                        <w:t xml:space="preserve"> of </w:t>
                      </w:r>
                      <w:fldSimple w:instr=" NUMPAGES  \* Arabic  \* MERGEFORMAT ">
                        <w:r w:rsidR="007F413F">
                          <w:rPr>
                            <w:noProof/>
                          </w:rPr>
                          <w:t>20</w:t>
                        </w:r>
                      </w:fldSimple>
                    </w:p>
                  </w:txbxContent>
                </v:textbox>
              </v:shape>
            </w:pict>
          </mc:Fallback>
        </mc:AlternateContent>
      </w:r>
    </w:p>
    <w:p w:rsidR="005E681A" w:rsidRDefault="005E681A" w:rsidP="00C317C6">
      <w:pPr>
        <w:spacing w:before="80"/>
        <w:ind w:left="3150" w:hanging="3150"/>
        <w:sectPr w:rsidR="005E681A" w:rsidSect="00F444C1">
          <w:footerReference w:type="default" r:id="rId10"/>
          <w:pgSz w:w="15840" w:h="12240" w:orient="landscape"/>
          <w:pgMar w:top="1080" w:right="1440" w:bottom="1080" w:left="1440" w:header="720" w:footer="623" w:gutter="0"/>
          <w:cols w:space="720"/>
          <w:docGrid w:linePitch="360"/>
        </w:sectPr>
      </w:pPr>
      <w:bookmarkStart w:id="0" w:name="_GoBack"/>
      <w:bookmarkEnd w:id="0"/>
    </w:p>
    <w:p w:rsidR="00087136" w:rsidRPr="00C3698A" w:rsidRDefault="00F34691" w:rsidP="00BF7CA4">
      <w:pPr>
        <w:spacing w:before="80"/>
        <w:ind w:left="3150" w:hanging="3150"/>
        <w:rPr>
          <w:b/>
          <w:bCs/>
        </w:rPr>
      </w:pPr>
      <w:r>
        <w:rPr>
          <w:b/>
          <w:bCs/>
        </w:rPr>
        <w:t>Values-at-</w:t>
      </w:r>
      <w:r w:rsidR="00941714" w:rsidRPr="00C3698A">
        <w:rPr>
          <w:b/>
          <w:bCs/>
        </w:rPr>
        <w:t>Risk Table</w:t>
      </w:r>
    </w:p>
    <w:p w:rsidR="00941714" w:rsidRPr="00C3698A" w:rsidRDefault="00941714" w:rsidP="00941714">
      <w:pPr>
        <w:pStyle w:val="BodyText2"/>
        <w:jc w:val="left"/>
        <w:rPr>
          <w:rFonts w:ascii="Times New Roman" w:hAnsi="Times New Roman" w:cs="Times New Roman"/>
          <w:b/>
          <w:bCs/>
        </w:rPr>
      </w:pPr>
    </w:p>
    <w:p w:rsidR="00087136" w:rsidRPr="00C3698A" w:rsidRDefault="00087136" w:rsidP="00941714">
      <w:pPr>
        <w:pStyle w:val="BodyText2"/>
        <w:jc w:val="left"/>
        <w:rPr>
          <w:rFonts w:ascii="Times New Roman" w:hAnsi="Times New Roman"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41714" w:rsidRPr="00C3698A" w:rsidTr="003D5BDE">
        <w:tc>
          <w:tcPr>
            <w:tcW w:w="4788" w:type="dxa"/>
            <w:shd w:val="clear" w:color="auto" w:fill="F2F2F2" w:themeFill="background1" w:themeFillShade="F2"/>
          </w:tcPr>
          <w:p w:rsidR="00941714" w:rsidRPr="00C3698A" w:rsidRDefault="00941714" w:rsidP="003D5BDE">
            <w:pPr>
              <w:pStyle w:val="BodyText2"/>
              <w:spacing w:beforeLines="20" w:before="48" w:afterLines="20" w:after="48"/>
              <w:ind w:right="187"/>
              <w:jc w:val="center"/>
              <w:rPr>
                <w:rFonts w:ascii="Times New Roman" w:hAnsi="Times New Roman" w:cs="Times New Roman"/>
                <w:b/>
                <w:bCs/>
              </w:rPr>
            </w:pPr>
            <w:r w:rsidRPr="00C3698A">
              <w:rPr>
                <w:rFonts w:ascii="Times New Roman" w:hAnsi="Times New Roman" w:cs="Times New Roman"/>
                <w:b/>
                <w:bCs/>
              </w:rPr>
              <w:t>Name</w:t>
            </w:r>
          </w:p>
        </w:tc>
        <w:tc>
          <w:tcPr>
            <w:tcW w:w="4788" w:type="dxa"/>
            <w:shd w:val="clear" w:color="auto" w:fill="F2F2F2" w:themeFill="background1" w:themeFillShade="F2"/>
          </w:tcPr>
          <w:p w:rsidR="00941714" w:rsidRPr="00C3698A" w:rsidRDefault="00941714" w:rsidP="003D5BDE">
            <w:pPr>
              <w:pStyle w:val="BodyText2"/>
              <w:spacing w:beforeLines="20" w:before="48" w:afterLines="20" w:after="48"/>
              <w:ind w:right="187"/>
              <w:jc w:val="center"/>
              <w:rPr>
                <w:rFonts w:ascii="Times New Roman" w:hAnsi="Times New Roman" w:cs="Times New Roman"/>
                <w:b/>
                <w:bCs/>
              </w:rPr>
            </w:pPr>
            <w:r w:rsidRPr="00C3698A">
              <w:rPr>
                <w:rFonts w:ascii="Times New Roman" w:hAnsi="Times New Roman" w:cs="Times New Roman"/>
                <w:b/>
                <w:bCs/>
              </w:rPr>
              <w:t>Description</w:t>
            </w:r>
          </w:p>
        </w:tc>
      </w:tr>
      <w:tr w:rsidR="00941714" w:rsidRPr="00C3698A" w:rsidTr="005C65D0">
        <w:tc>
          <w:tcPr>
            <w:tcW w:w="4788" w:type="dxa"/>
          </w:tcPr>
          <w:p w:rsidR="00941714" w:rsidRPr="00C3698A" w:rsidRDefault="00941714" w:rsidP="003D5BDE">
            <w:pPr>
              <w:pStyle w:val="BodyText2"/>
              <w:spacing w:beforeLines="20" w:before="48" w:afterLines="20" w:after="48"/>
              <w:ind w:right="187"/>
              <w:jc w:val="left"/>
              <w:rPr>
                <w:rFonts w:ascii="Times New Roman" w:hAnsi="Times New Roman" w:cs="Times New Roman"/>
                <w:bCs/>
              </w:rPr>
            </w:pPr>
            <w:proofErr w:type="spellStart"/>
            <w:r w:rsidRPr="00C3698A">
              <w:rPr>
                <w:rFonts w:ascii="Times New Roman" w:hAnsi="Times New Roman" w:cs="Times New Roman"/>
                <w:bCs/>
              </w:rPr>
              <w:t>Pinyon</w:t>
            </w:r>
            <w:proofErr w:type="spellEnd"/>
            <w:r w:rsidRPr="00C3698A">
              <w:rPr>
                <w:rFonts w:ascii="Times New Roman" w:hAnsi="Times New Roman" w:cs="Times New Roman"/>
                <w:bCs/>
              </w:rPr>
              <w:t xml:space="preserve"> Flats Campground</w:t>
            </w:r>
          </w:p>
        </w:tc>
        <w:tc>
          <w:tcPr>
            <w:tcW w:w="4788" w:type="dxa"/>
          </w:tcPr>
          <w:p w:rsidR="00941714" w:rsidRPr="00C3698A" w:rsidRDefault="00CA3525" w:rsidP="00DD4278">
            <w:pPr>
              <w:pStyle w:val="BodyText2"/>
              <w:spacing w:beforeLines="20" w:before="48" w:afterLines="20" w:after="48"/>
              <w:ind w:right="187"/>
              <w:jc w:val="left"/>
              <w:rPr>
                <w:rFonts w:ascii="Times New Roman" w:hAnsi="Times New Roman" w:cs="Times New Roman"/>
                <w:bCs/>
              </w:rPr>
            </w:pPr>
            <w:r w:rsidRPr="00C3698A">
              <w:rPr>
                <w:rFonts w:ascii="Times New Roman" w:hAnsi="Times New Roman" w:cs="Times New Roman"/>
                <w:bCs/>
              </w:rPr>
              <w:t xml:space="preserve">NPS </w:t>
            </w:r>
            <w:r w:rsidR="00DD4278" w:rsidRPr="00C3698A">
              <w:rPr>
                <w:rFonts w:ascii="Times New Roman" w:hAnsi="Times New Roman" w:cs="Times New Roman"/>
                <w:bCs/>
              </w:rPr>
              <w:t>c</w:t>
            </w:r>
            <w:r w:rsidRPr="00C3698A">
              <w:rPr>
                <w:rFonts w:ascii="Times New Roman" w:hAnsi="Times New Roman" w:cs="Times New Roman"/>
                <w:bCs/>
              </w:rPr>
              <w:t xml:space="preserve">ampground </w:t>
            </w:r>
            <w:r w:rsidRPr="00C3698A">
              <w:rPr>
                <w:rFonts w:ascii="Calibri" w:hAnsi="Calibri" w:cs="Calibri"/>
              </w:rPr>
              <w:t>–</w:t>
            </w:r>
            <w:r w:rsidRPr="00C3698A">
              <w:rPr>
                <w:rFonts w:ascii="Times New Roman" w:hAnsi="Times New Roman" w:cs="Times New Roman"/>
                <w:bCs/>
              </w:rPr>
              <w:t xml:space="preserve"> 88 c</w:t>
            </w:r>
            <w:r w:rsidR="00941714" w:rsidRPr="00C3698A">
              <w:rPr>
                <w:rFonts w:ascii="Times New Roman" w:hAnsi="Times New Roman" w:cs="Times New Roman"/>
                <w:bCs/>
              </w:rPr>
              <w:t>ampsites and 6 structures</w:t>
            </w:r>
          </w:p>
        </w:tc>
      </w:tr>
      <w:tr w:rsidR="00941714" w:rsidRPr="00C3698A" w:rsidTr="005C65D0">
        <w:tc>
          <w:tcPr>
            <w:tcW w:w="4788" w:type="dxa"/>
          </w:tcPr>
          <w:p w:rsidR="00941714" w:rsidRPr="00C3698A" w:rsidRDefault="00941714" w:rsidP="003D5BDE">
            <w:pPr>
              <w:pStyle w:val="BodyText2"/>
              <w:spacing w:beforeLines="20" w:before="48" w:afterLines="20" w:after="48"/>
              <w:ind w:right="187"/>
              <w:jc w:val="left"/>
              <w:rPr>
                <w:rFonts w:ascii="Times New Roman" w:hAnsi="Times New Roman" w:cs="Times New Roman"/>
                <w:bCs/>
              </w:rPr>
            </w:pPr>
            <w:proofErr w:type="spellStart"/>
            <w:r w:rsidRPr="00C3698A">
              <w:rPr>
                <w:rFonts w:ascii="Times New Roman" w:hAnsi="Times New Roman" w:cs="Times New Roman"/>
                <w:bCs/>
              </w:rPr>
              <w:t>Snotel</w:t>
            </w:r>
            <w:proofErr w:type="spellEnd"/>
            <w:r w:rsidRPr="00C3698A">
              <w:rPr>
                <w:rFonts w:ascii="Times New Roman" w:hAnsi="Times New Roman" w:cs="Times New Roman"/>
                <w:bCs/>
              </w:rPr>
              <w:t xml:space="preserve"> Site</w:t>
            </w:r>
          </w:p>
        </w:tc>
        <w:tc>
          <w:tcPr>
            <w:tcW w:w="4788" w:type="dxa"/>
          </w:tcPr>
          <w:p w:rsidR="00941714" w:rsidRPr="00C3698A" w:rsidRDefault="00941714" w:rsidP="003D5BDE">
            <w:pPr>
              <w:pStyle w:val="BodyText2"/>
              <w:spacing w:beforeLines="20" w:before="48" w:afterLines="20" w:after="48"/>
              <w:ind w:right="187"/>
              <w:jc w:val="left"/>
              <w:rPr>
                <w:rFonts w:ascii="Times New Roman" w:hAnsi="Times New Roman" w:cs="Times New Roman"/>
                <w:bCs/>
              </w:rPr>
            </w:pPr>
            <w:r w:rsidRPr="00C3698A">
              <w:rPr>
                <w:rFonts w:ascii="Times New Roman" w:hAnsi="Times New Roman" w:cs="Times New Roman"/>
                <w:bCs/>
              </w:rPr>
              <w:t xml:space="preserve">NRCS </w:t>
            </w:r>
            <w:r w:rsidR="00CA3525" w:rsidRPr="00C3698A">
              <w:rPr>
                <w:rFonts w:ascii="Times New Roman" w:hAnsi="Times New Roman" w:cs="Times New Roman"/>
                <w:bCs/>
              </w:rPr>
              <w:t>s</w:t>
            </w:r>
            <w:r w:rsidRPr="00C3698A">
              <w:rPr>
                <w:rFonts w:ascii="Times New Roman" w:hAnsi="Times New Roman" w:cs="Times New Roman"/>
                <w:bCs/>
              </w:rPr>
              <w:t xml:space="preserve">nowpack </w:t>
            </w:r>
            <w:r w:rsidR="00CA3525" w:rsidRPr="00C3698A">
              <w:rPr>
                <w:rFonts w:ascii="Times New Roman" w:hAnsi="Times New Roman" w:cs="Times New Roman"/>
                <w:bCs/>
              </w:rPr>
              <w:t>t</w:t>
            </w:r>
            <w:r w:rsidRPr="00C3698A">
              <w:rPr>
                <w:rFonts w:ascii="Times New Roman" w:hAnsi="Times New Roman" w:cs="Times New Roman"/>
                <w:bCs/>
              </w:rPr>
              <w:t xml:space="preserve">elemetry </w:t>
            </w:r>
            <w:r w:rsidR="00CA3525" w:rsidRPr="00C3698A">
              <w:rPr>
                <w:rFonts w:ascii="Times New Roman" w:hAnsi="Times New Roman" w:cs="Times New Roman"/>
                <w:bCs/>
              </w:rPr>
              <w:t>s</w:t>
            </w:r>
            <w:r w:rsidRPr="00C3698A">
              <w:rPr>
                <w:rFonts w:ascii="Times New Roman" w:hAnsi="Times New Roman" w:cs="Times New Roman"/>
                <w:bCs/>
              </w:rPr>
              <w:t xml:space="preserve">ite on </w:t>
            </w:r>
            <w:proofErr w:type="spellStart"/>
            <w:r w:rsidRPr="00C3698A">
              <w:rPr>
                <w:rFonts w:ascii="Times New Roman" w:hAnsi="Times New Roman" w:cs="Times New Roman"/>
                <w:bCs/>
              </w:rPr>
              <w:t>Medano</w:t>
            </w:r>
            <w:proofErr w:type="spellEnd"/>
            <w:r w:rsidRPr="00C3698A">
              <w:rPr>
                <w:rFonts w:ascii="Times New Roman" w:hAnsi="Times New Roman" w:cs="Times New Roman"/>
                <w:bCs/>
              </w:rPr>
              <w:t xml:space="preserve"> Pass</w:t>
            </w:r>
          </w:p>
        </w:tc>
      </w:tr>
      <w:tr w:rsidR="00941714" w:rsidRPr="00C3698A" w:rsidTr="005C65D0">
        <w:tc>
          <w:tcPr>
            <w:tcW w:w="4788" w:type="dxa"/>
          </w:tcPr>
          <w:p w:rsidR="00941714" w:rsidRPr="00C3698A" w:rsidRDefault="00941714" w:rsidP="003D5BDE">
            <w:pPr>
              <w:pStyle w:val="BodyText2"/>
              <w:spacing w:beforeLines="20" w:before="48" w:afterLines="20" w:after="48"/>
              <w:ind w:right="187"/>
              <w:jc w:val="left"/>
              <w:rPr>
                <w:rFonts w:ascii="Times New Roman" w:hAnsi="Times New Roman" w:cs="Times New Roman"/>
                <w:bCs/>
              </w:rPr>
            </w:pPr>
            <w:r w:rsidRPr="00C3698A">
              <w:rPr>
                <w:rFonts w:ascii="Times New Roman" w:hAnsi="Times New Roman" w:cs="Times New Roman"/>
                <w:bCs/>
              </w:rPr>
              <w:t>Wellington Cabin</w:t>
            </w:r>
          </w:p>
        </w:tc>
        <w:tc>
          <w:tcPr>
            <w:tcW w:w="4788" w:type="dxa"/>
          </w:tcPr>
          <w:p w:rsidR="00941714" w:rsidRPr="00C3698A" w:rsidRDefault="00CA3525" w:rsidP="003D5BDE">
            <w:pPr>
              <w:pStyle w:val="BodyText2"/>
              <w:spacing w:beforeLines="20" w:before="48" w:afterLines="20" w:after="48"/>
              <w:ind w:right="187"/>
              <w:jc w:val="left"/>
              <w:rPr>
                <w:rFonts w:ascii="Times New Roman" w:hAnsi="Times New Roman" w:cs="Times New Roman"/>
                <w:bCs/>
              </w:rPr>
            </w:pPr>
            <w:r w:rsidRPr="00C3698A">
              <w:rPr>
                <w:rFonts w:ascii="Times New Roman" w:hAnsi="Times New Roman" w:cs="Times New Roman"/>
                <w:bCs/>
              </w:rPr>
              <w:t>1 s</w:t>
            </w:r>
            <w:r w:rsidR="00941714" w:rsidRPr="00C3698A">
              <w:rPr>
                <w:rFonts w:ascii="Times New Roman" w:hAnsi="Times New Roman" w:cs="Times New Roman"/>
                <w:bCs/>
              </w:rPr>
              <w:t>tructure</w:t>
            </w:r>
          </w:p>
        </w:tc>
      </w:tr>
      <w:tr w:rsidR="00941714" w:rsidRPr="00C3698A" w:rsidTr="005C65D0">
        <w:tc>
          <w:tcPr>
            <w:tcW w:w="4788" w:type="dxa"/>
          </w:tcPr>
          <w:p w:rsidR="00941714" w:rsidRPr="00C3698A" w:rsidRDefault="00941714" w:rsidP="003D5BDE">
            <w:pPr>
              <w:pStyle w:val="BodyText2"/>
              <w:spacing w:beforeLines="20" w:before="48" w:afterLines="20" w:after="48"/>
              <w:ind w:right="187"/>
              <w:jc w:val="left"/>
              <w:rPr>
                <w:rFonts w:ascii="Times New Roman" w:hAnsi="Times New Roman" w:cs="Times New Roman"/>
                <w:bCs/>
              </w:rPr>
            </w:pPr>
            <w:r w:rsidRPr="00C3698A">
              <w:rPr>
                <w:rFonts w:ascii="Times New Roman" w:hAnsi="Times New Roman" w:cs="Times New Roman"/>
                <w:bCs/>
              </w:rPr>
              <w:t>American Tower – Red Wing</w:t>
            </w:r>
          </w:p>
        </w:tc>
        <w:tc>
          <w:tcPr>
            <w:tcW w:w="4788" w:type="dxa"/>
          </w:tcPr>
          <w:p w:rsidR="00941714" w:rsidRPr="00C3698A" w:rsidRDefault="00941714" w:rsidP="003D5BDE">
            <w:pPr>
              <w:pStyle w:val="BodyText2"/>
              <w:spacing w:beforeLines="20" w:before="48" w:afterLines="20" w:after="48"/>
              <w:ind w:right="187"/>
              <w:jc w:val="left"/>
              <w:rPr>
                <w:rFonts w:ascii="Times New Roman" w:hAnsi="Times New Roman" w:cs="Times New Roman"/>
                <w:bCs/>
              </w:rPr>
            </w:pPr>
            <w:r w:rsidRPr="00C3698A">
              <w:rPr>
                <w:rFonts w:ascii="Times New Roman" w:hAnsi="Times New Roman" w:cs="Times New Roman"/>
                <w:bCs/>
              </w:rPr>
              <w:t xml:space="preserve">Communications </w:t>
            </w:r>
            <w:r w:rsidR="00CA3525" w:rsidRPr="00C3698A">
              <w:rPr>
                <w:rFonts w:ascii="Times New Roman" w:hAnsi="Times New Roman" w:cs="Times New Roman"/>
                <w:bCs/>
              </w:rPr>
              <w:t>t</w:t>
            </w:r>
            <w:r w:rsidRPr="00C3698A">
              <w:rPr>
                <w:rFonts w:ascii="Times New Roman" w:hAnsi="Times New Roman" w:cs="Times New Roman"/>
                <w:bCs/>
              </w:rPr>
              <w:t>ower and 2 structures</w:t>
            </w:r>
          </w:p>
        </w:tc>
      </w:tr>
      <w:tr w:rsidR="00941714" w:rsidRPr="00C3698A" w:rsidTr="005C65D0">
        <w:tc>
          <w:tcPr>
            <w:tcW w:w="4788" w:type="dxa"/>
          </w:tcPr>
          <w:p w:rsidR="00941714" w:rsidRPr="00C3698A" w:rsidRDefault="00941714" w:rsidP="003D5BDE">
            <w:pPr>
              <w:pStyle w:val="BodyText2"/>
              <w:spacing w:beforeLines="20" w:before="48" w:afterLines="20" w:after="48"/>
              <w:ind w:right="187"/>
              <w:jc w:val="left"/>
              <w:rPr>
                <w:rFonts w:ascii="Times New Roman" w:hAnsi="Times New Roman" w:cs="Times New Roman"/>
                <w:bCs/>
              </w:rPr>
            </w:pPr>
            <w:proofErr w:type="spellStart"/>
            <w:r w:rsidRPr="00C3698A">
              <w:rPr>
                <w:rFonts w:ascii="Times New Roman" w:hAnsi="Times New Roman" w:cs="Times New Roman"/>
                <w:bCs/>
              </w:rPr>
              <w:t>Medano</w:t>
            </w:r>
            <w:proofErr w:type="spellEnd"/>
            <w:r w:rsidRPr="00C3698A">
              <w:rPr>
                <w:rFonts w:ascii="Times New Roman" w:hAnsi="Times New Roman" w:cs="Times New Roman"/>
                <w:bCs/>
              </w:rPr>
              <w:t xml:space="preserve"> Cabins</w:t>
            </w:r>
          </w:p>
        </w:tc>
        <w:tc>
          <w:tcPr>
            <w:tcW w:w="4788" w:type="dxa"/>
          </w:tcPr>
          <w:p w:rsidR="00941714" w:rsidRPr="00C3698A" w:rsidRDefault="00CA3525" w:rsidP="003D5BDE">
            <w:pPr>
              <w:pStyle w:val="BodyText2"/>
              <w:spacing w:beforeLines="20" w:before="48" w:afterLines="20" w:after="48"/>
              <w:ind w:right="187"/>
              <w:jc w:val="left"/>
              <w:rPr>
                <w:rFonts w:ascii="Times New Roman" w:hAnsi="Times New Roman" w:cs="Times New Roman"/>
                <w:bCs/>
              </w:rPr>
            </w:pPr>
            <w:r w:rsidRPr="00C3698A">
              <w:rPr>
                <w:rFonts w:ascii="Times New Roman" w:hAnsi="Times New Roman" w:cs="Times New Roman"/>
                <w:bCs/>
              </w:rPr>
              <w:t>2 NPS s</w:t>
            </w:r>
            <w:r w:rsidR="00941714" w:rsidRPr="00C3698A">
              <w:rPr>
                <w:rFonts w:ascii="Times New Roman" w:hAnsi="Times New Roman" w:cs="Times New Roman"/>
                <w:bCs/>
              </w:rPr>
              <w:t>tructures</w:t>
            </w:r>
          </w:p>
        </w:tc>
      </w:tr>
      <w:tr w:rsidR="00941714" w:rsidRPr="00C3698A" w:rsidTr="005C65D0">
        <w:tc>
          <w:tcPr>
            <w:tcW w:w="4788" w:type="dxa"/>
          </w:tcPr>
          <w:p w:rsidR="00941714" w:rsidRPr="00C3698A" w:rsidRDefault="00941714" w:rsidP="003D5BDE">
            <w:pPr>
              <w:pStyle w:val="BodyText2"/>
              <w:spacing w:beforeLines="20" w:before="48" w:afterLines="20" w:after="48"/>
              <w:ind w:right="187"/>
              <w:jc w:val="left"/>
              <w:rPr>
                <w:rFonts w:ascii="Times New Roman" w:hAnsi="Times New Roman" w:cs="Times New Roman"/>
                <w:bCs/>
              </w:rPr>
            </w:pPr>
            <w:proofErr w:type="spellStart"/>
            <w:r w:rsidRPr="00C3698A">
              <w:rPr>
                <w:rFonts w:ascii="Times New Roman" w:hAnsi="Times New Roman" w:cs="Times New Roman"/>
                <w:bCs/>
              </w:rPr>
              <w:t>Wickiup</w:t>
            </w:r>
            <w:proofErr w:type="spellEnd"/>
            <w:r w:rsidRPr="00C3698A">
              <w:rPr>
                <w:rFonts w:ascii="Times New Roman" w:hAnsi="Times New Roman" w:cs="Times New Roman"/>
                <w:bCs/>
              </w:rPr>
              <w:t xml:space="preserve"> Site 1</w:t>
            </w:r>
          </w:p>
        </w:tc>
        <w:tc>
          <w:tcPr>
            <w:tcW w:w="4788" w:type="dxa"/>
          </w:tcPr>
          <w:p w:rsidR="00941714" w:rsidRPr="00C3698A" w:rsidRDefault="00CA3525" w:rsidP="003D5BDE">
            <w:pPr>
              <w:pStyle w:val="BodyText2"/>
              <w:spacing w:beforeLines="20" w:before="48" w:afterLines="20" w:after="48"/>
              <w:ind w:right="187"/>
              <w:jc w:val="left"/>
              <w:rPr>
                <w:rFonts w:ascii="Times New Roman" w:hAnsi="Times New Roman" w:cs="Times New Roman"/>
                <w:bCs/>
              </w:rPr>
            </w:pPr>
            <w:r w:rsidRPr="00C3698A">
              <w:rPr>
                <w:rFonts w:ascii="Times New Roman" w:hAnsi="Times New Roman" w:cs="Times New Roman"/>
                <w:bCs/>
              </w:rPr>
              <w:t>Cultural s</w:t>
            </w:r>
            <w:r w:rsidR="00941714" w:rsidRPr="00C3698A">
              <w:rPr>
                <w:rFonts w:ascii="Times New Roman" w:hAnsi="Times New Roman" w:cs="Times New Roman"/>
                <w:bCs/>
              </w:rPr>
              <w:t>ite</w:t>
            </w:r>
          </w:p>
        </w:tc>
      </w:tr>
      <w:tr w:rsidR="00941714" w:rsidRPr="00C3698A" w:rsidTr="005C65D0">
        <w:tc>
          <w:tcPr>
            <w:tcW w:w="4788" w:type="dxa"/>
          </w:tcPr>
          <w:p w:rsidR="00941714" w:rsidRPr="00C3698A" w:rsidRDefault="00941714" w:rsidP="003D5BDE">
            <w:pPr>
              <w:pStyle w:val="BodyText2"/>
              <w:spacing w:beforeLines="20" w:before="48" w:afterLines="20" w:after="48"/>
              <w:ind w:right="187"/>
              <w:jc w:val="left"/>
              <w:rPr>
                <w:rFonts w:ascii="Times New Roman" w:hAnsi="Times New Roman" w:cs="Times New Roman"/>
                <w:bCs/>
              </w:rPr>
            </w:pPr>
            <w:proofErr w:type="spellStart"/>
            <w:r w:rsidRPr="00C3698A">
              <w:rPr>
                <w:rFonts w:ascii="Times New Roman" w:hAnsi="Times New Roman" w:cs="Times New Roman"/>
                <w:bCs/>
              </w:rPr>
              <w:t>Mosca</w:t>
            </w:r>
            <w:proofErr w:type="spellEnd"/>
            <w:r w:rsidRPr="00C3698A">
              <w:rPr>
                <w:rFonts w:ascii="Times New Roman" w:hAnsi="Times New Roman" w:cs="Times New Roman"/>
                <w:bCs/>
              </w:rPr>
              <w:t xml:space="preserve"> Pass Trailhead</w:t>
            </w:r>
          </w:p>
        </w:tc>
        <w:tc>
          <w:tcPr>
            <w:tcW w:w="4788" w:type="dxa"/>
          </w:tcPr>
          <w:p w:rsidR="00941714" w:rsidRPr="00C3698A" w:rsidRDefault="00941714" w:rsidP="003D5BDE">
            <w:pPr>
              <w:pStyle w:val="BodyText2"/>
              <w:spacing w:beforeLines="20" w:before="48" w:afterLines="20" w:after="48"/>
              <w:ind w:right="187"/>
              <w:jc w:val="left"/>
              <w:rPr>
                <w:rFonts w:ascii="Times New Roman" w:hAnsi="Times New Roman" w:cs="Times New Roman"/>
                <w:bCs/>
              </w:rPr>
            </w:pPr>
            <w:r w:rsidRPr="00C3698A">
              <w:rPr>
                <w:rFonts w:ascii="Times New Roman" w:hAnsi="Times New Roman" w:cs="Times New Roman"/>
                <w:bCs/>
              </w:rPr>
              <w:t>Interpretive signs</w:t>
            </w:r>
          </w:p>
        </w:tc>
      </w:tr>
      <w:tr w:rsidR="00941714" w:rsidRPr="00C3698A" w:rsidTr="005C65D0">
        <w:tc>
          <w:tcPr>
            <w:tcW w:w="4788" w:type="dxa"/>
          </w:tcPr>
          <w:p w:rsidR="00941714" w:rsidRPr="00C3698A" w:rsidRDefault="00941714" w:rsidP="003D5BDE">
            <w:pPr>
              <w:pStyle w:val="BodyText2"/>
              <w:spacing w:beforeLines="20" w:before="48" w:afterLines="20" w:after="48"/>
              <w:ind w:right="187"/>
              <w:jc w:val="left"/>
              <w:rPr>
                <w:rFonts w:ascii="Times New Roman" w:hAnsi="Times New Roman" w:cs="Times New Roman"/>
                <w:bCs/>
              </w:rPr>
            </w:pPr>
            <w:r w:rsidRPr="00C3698A">
              <w:rPr>
                <w:rFonts w:ascii="Times New Roman" w:hAnsi="Times New Roman" w:cs="Times New Roman"/>
                <w:bCs/>
              </w:rPr>
              <w:t>Champion Tree</w:t>
            </w:r>
          </w:p>
        </w:tc>
        <w:tc>
          <w:tcPr>
            <w:tcW w:w="4788" w:type="dxa"/>
          </w:tcPr>
          <w:p w:rsidR="00941714" w:rsidRPr="00C3698A" w:rsidRDefault="00941714" w:rsidP="003D5BDE">
            <w:pPr>
              <w:pStyle w:val="BodyText2"/>
              <w:spacing w:beforeLines="20" w:before="48" w:afterLines="20" w:after="48"/>
              <w:ind w:right="187"/>
              <w:jc w:val="left"/>
              <w:rPr>
                <w:rFonts w:ascii="Times New Roman" w:hAnsi="Times New Roman" w:cs="Times New Roman"/>
                <w:bCs/>
              </w:rPr>
            </w:pPr>
            <w:r w:rsidRPr="00C3698A">
              <w:rPr>
                <w:rFonts w:ascii="Times New Roman" w:hAnsi="Times New Roman" w:cs="Times New Roman"/>
                <w:bCs/>
              </w:rPr>
              <w:t xml:space="preserve">Record </w:t>
            </w:r>
            <w:r w:rsidR="00CA3525" w:rsidRPr="00C3698A">
              <w:rPr>
                <w:rFonts w:ascii="Times New Roman" w:hAnsi="Times New Roman" w:cs="Times New Roman"/>
                <w:bCs/>
              </w:rPr>
              <w:t>s</w:t>
            </w:r>
            <w:r w:rsidRPr="00C3698A">
              <w:rPr>
                <w:rFonts w:ascii="Times New Roman" w:hAnsi="Times New Roman" w:cs="Times New Roman"/>
                <w:bCs/>
              </w:rPr>
              <w:t xml:space="preserve">tate </w:t>
            </w:r>
            <w:r w:rsidR="00CA3525" w:rsidRPr="00C3698A">
              <w:rPr>
                <w:rFonts w:ascii="Times New Roman" w:hAnsi="Times New Roman" w:cs="Times New Roman"/>
                <w:bCs/>
              </w:rPr>
              <w:t>limber p</w:t>
            </w:r>
            <w:r w:rsidRPr="00C3698A">
              <w:rPr>
                <w:rFonts w:ascii="Times New Roman" w:hAnsi="Times New Roman" w:cs="Times New Roman"/>
                <w:bCs/>
              </w:rPr>
              <w:t>ine</w:t>
            </w:r>
          </w:p>
        </w:tc>
      </w:tr>
      <w:tr w:rsidR="00941714" w:rsidRPr="00C3698A" w:rsidTr="005C65D0">
        <w:tc>
          <w:tcPr>
            <w:tcW w:w="4788" w:type="dxa"/>
          </w:tcPr>
          <w:p w:rsidR="00941714" w:rsidRPr="00C3698A" w:rsidRDefault="00941714" w:rsidP="003D5BDE">
            <w:pPr>
              <w:pStyle w:val="BodyText2"/>
              <w:spacing w:beforeLines="20" w:before="48" w:afterLines="20" w:after="48"/>
              <w:ind w:right="187"/>
              <w:jc w:val="left"/>
              <w:rPr>
                <w:rFonts w:ascii="Times New Roman" w:hAnsi="Times New Roman" w:cs="Times New Roman"/>
                <w:bCs/>
              </w:rPr>
            </w:pPr>
            <w:r w:rsidRPr="00C3698A">
              <w:rPr>
                <w:rFonts w:ascii="Times New Roman" w:hAnsi="Times New Roman" w:cs="Times New Roman"/>
                <w:bCs/>
              </w:rPr>
              <w:t>Cultural Sites</w:t>
            </w:r>
          </w:p>
        </w:tc>
        <w:tc>
          <w:tcPr>
            <w:tcW w:w="4788" w:type="dxa"/>
          </w:tcPr>
          <w:p w:rsidR="00941714" w:rsidRPr="00C3698A" w:rsidRDefault="00CA3525" w:rsidP="003D5BDE">
            <w:pPr>
              <w:pStyle w:val="BodyText2"/>
              <w:spacing w:beforeLines="20" w:before="48" w:afterLines="20" w:after="48"/>
              <w:ind w:right="187"/>
              <w:jc w:val="left"/>
              <w:rPr>
                <w:rFonts w:ascii="Times New Roman" w:hAnsi="Times New Roman" w:cs="Times New Roman"/>
                <w:bCs/>
              </w:rPr>
            </w:pPr>
            <w:r w:rsidRPr="00C3698A">
              <w:rPr>
                <w:rFonts w:ascii="Times New Roman" w:hAnsi="Times New Roman" w:cs="Times New Roman"/>
                <w:bCs/>
              </w:rPr>
              <w:t>Culturally modified t</w:t>
            </w:r>
            <w:r w:rsidR="00941714" w:rsidRPr="00C3698A">
              <w:rPr>
                <w:rFonts w:ascii="Times New Roman" w:hAnsi="Times New Roman" w:cs="Times New Roman"/>
                <w:bCs/>
              </w:rPr>
              <w:t xml:space="preserve">rees </w:t>
            </w:r>
          </w:p>
        </w:tc>
      </w:tr>
    </w:tbl>
    <w:p w:rsidR="00941714" w:rsidRPr="00C3698A" w:rsidRDefault="00941714" w:rsidP="00941714">
      <w:pPr>
        <w:pStyle w:val="BodyText2"/>
        <w:jc w:val="left"/>
        <w:rPr>
          <w:rFonts w:ascii="Times New Roman" w:hAnsi="Times New Roman" w:cs="Times New Roman"/>
          <w:b/>
          <w:bCs/>
        </w:rPr>
      </w:pPr>
    </w:p>
    <w:p w:rsidR="000F1F8B" w:rsidRPr="00C3698A" w:rsidRDefault="000F1F8B" w:rsidP="00B55B1E">
      <w:pPr>
        <w:pStyle w:val="BodyText2"/>
        <w:jc w:val="left"/>
        <w:rPr>
          <w:b/>
          <w:bCs/>
        </w:rPr>
      </w:pPr>
    </w:p>
    <w:p w:rsidR="00941714" w:rsidRPr="00BF7CA4" w:rsidRDefault="00941714" w:rsidP="00BF7CA4">
      <w:pPr>
        <w:spacing w:before="80"/>
        <w:ind w:left="3150" w:hanging="3150"/>
        <w:rPr>
          <w:b/>
          <w:bCs/>
        </w:rPr>
      </w:pPr>
      <w:r w:rsidRPr="00BF7CA4">
        <w:rPr>
          <w:b/>
          <w:bCs/>
        </w:rPr>
        <w:t>Fire Behavior</w:t>
      </w:r>
    </w:p>
    <w:p w:rsidR="00941714" w:rsidRPr="00707B67" w:rsidRDefault="00941714" w:rsidP="00941714">
      <w:pPr>
        <w:pStyle w:val="BodyText2"/>
        <w:jc w:val="left"/>
        <w:rPr>
          <w:rFonts w:ascii="Times New Roman" w:hAnsi="Times New Roman" w:cs="Times New Roman"/>
          <w:b/>
          <w:bCs/>
        </w:rPr>
      </w:pPr>
    </w:p>
    <w:p w:rsidR="00941714" w:rsidRPr="00C3698A" w:rsidRDefault="00941714" w:rsidP="00941714">
      <w:pPr>
        <w:autoSpaceDE w:val="0"/>
        <w:autoSpaceDN w:val="0"/>
        <w:adjustRightInd w:val="0"/>
      </w:pPr>
      <w:r w:rsidRPr="00C3698A">
        <w:t xml:space="preserve">The Preserve Fire was detected on June 6, 2013, located in the </w:t>
      </w:r>
      <w:proofErr w:type="spellStart"/>
      <w:r w:rsidRPr="00C3698A">
        <w:t>Medano</w:t>
      </w:r>
      <w:proofErr w:type="spellEnd"/>
      <w:r w:rsidRPr="00C3698A">
        <w:t xml:space="preserve"> Creek drainage, approximately 19 miles southeast of Crestone, Colorado, NE of the Great Sand Dunes National Park </w:t>
      </w:r>
      <w:r w:rsidR="00BF7CA4">
        <w:t xml:space="preserve">and Preserve </w:t>
      </w:r>
      <w:r w:rsidRPr="00C3698A">
        <w:t xml:space="preserve">Visitor’s </w:t>
      </w:r>
      <w:r w:rsidR="00936FF3" w:rsidRPr="00C3698A">
        <w:t>C</w:t>
      </w:r>
      <w:r w:rsidRPr="00C3698A">
        <w:t>enter.</w:t>
      </w:r>
    </w:p>
    <w:p w:rsidR="00941714" w:rsidRPr="00C3698A" w:rsidRDefault="00941714" w:rsidP="00941714">
      <w:pPr>
        <w:autoSpaceDE w:val="0"/>
        <w:autoSpaceDN w:val="0"/>
        <w:adjustRightInd w:val="0"/>
      </w:pPr>
    </w:p>
    <w:p w:rsidR="00941714" w:rsidRPr="00C3698A" w:rsidRDefault="00941714" w:rsidP="00941714">
      <w:pPr>
        <w:autoSpaceDE w:val="0"/>
        <w:autoSpaceDN w:val="0"/>
        <w:adjustRightInd w:val="0"/>
      </w:pPr>
      <w:r w:rsidRPr="00C3698A">
        <w:t xml:space="preserve">The fire is burning on the west side of the Sangre de Cristo Mountain Range at the mouth of </w:t>
      </w:r>
      <w:proofErr w:type="spellStart"/>
      <w:r w:rsidRPr="00C3698A">
        <w:t>Medano</w:t>
      </w:r>
      <w:proofErr w:type="spellEnd"/>
      <w:r w:rsidRPr="00C3698A">
        <w:t xml:space="preserve"> Creek approximately 5 miles </w:t>
      </w:r>
      <w:r w:rsidR="00936FF3" w:rsidRPr="00C3698A">
        <w:t>northwest</w:t>
      </w:r>
      <w:r w:rsidRPr="00C3698A">
        <w:t xml:space="preserve"> of Mount </w:t>
      </w:r>
      <w:proofErr w:type="spellStart"/>
      <w:r w:rsidRPr="00C3698A">
        <w:t>Zwischen</w:t>
      </w:r>
      <w:proofErr w:type="spellEnd"/>
      <w:r w:rsidRPr="00C3698A">
        <w:t xml:space="preserve"> just northeast of the sand dunes. Timber types in the fire area include open ponderosa pine, </w:t>
      </w:r>
      <w:proofErr w:type="spellStart"/>
      <w:r w:rsidRPr="00C3698A">
        <w:t>piñon</w:t>
      </w:r>
      <w:proofErr w:type="spellEnd"/>
      <w:r w:rsidRPr="00C3698A">
        <w:t xml:space="preserve">-juniper woodlands, mixed conifer, and spruce/fir (Fuel Models TL3 and TU5) with </w:t>
      </w:r>
      <w:proofErr w:type="spellStart"/>
      <w:r w:rsidRPr="00C3698A">
        <w:t>seral</w:t>
      </w:r>
      <w:proofErr w:type="spellEnd"/>
      <w:r w:rsidRPr="00C3698A">
        <w:t xml:space="preserve"> aspen stands scattered throughout the higher elevations. Many of these aspen stands, created from stand</w:t>
      </w:r>
      <w:r w:rsidR="00936FF3" w:rsidRPr="00C3698A">
        <w:t>-</w:t>
      </w:r>
      <w:r w:rsidRPr="00C3698A">
        <w:t xml:space="preserve">replacing fires around 1880, look green from aerial imagery and reconnaissance, especially near </w:t>
      </w:r>
      <w:proofErr w:type="spellStart"/>
      <w:r w:rsidRPr="00C3698A">
        <w:t>Medano</w:t>
      </w:r>
      <w:proofErr w:type="spellEnd"/>
      <w:r w:rsidRPr="00C3698A">
        <w:t xml:space="preserve"> Pass. Scattered pockets of dead standing spruce/fir exist in the fire area from past beetle kill, especially on the east slopes of the divide.</w:t>
      </w:r>
    </w:p>
    <w:p w:rsidR="00941714" w:rsidRPr="00C3698A" w:rsidRDefault="00941714" w:rsidP="00941714">
      <w:pPr>
        <w:autoSpaceDE w:val="0"/>
        <w:autoSpaceDN w:val="0"/>
        <w:adjustRightInd w:val="0"/>
      </w:pPr>
    </w:p>
    <w:p w:rsidR="00941714" w:rsidRPr="00C3698A" w:rsidRDefault="00941714" w:rsidP="00941714">
      <w:pPr>
        <w:autoSpaceDE w:val="0"/>
        <w:autoSpaceDN w:val="0"/>
        <w:adjustRightInd w:val="0"/>
      </w:pPr>
      <w:r w:rsidRPr="00C3698A">
        <w:t>Fire activity has been quite variable over the course of the incident to date. There were several days of fire activity and growth. A combination of strong winds, low humidity, steep terrain, and heavy fuel loading led to active fire behavior through June 12. More active f</w:t>
      </w:r>
      <w:r w:rsidR="00936FF3" w:rsidRPr="00C3698A">
        <w:t xml:space="preserve">ire behavior may be encountered, </w:t>
      </w:r>
      <w:r w:rsidRPr="00C3698A">
        <w:t>and increased fire activity may be possible. Otherwise, the fire activity and</w:t>
      </w:r>
      <w:r w:rsidR="00936FF3" w:rsidRPr="00C3698A">
        <w:t xml:space="preserve"> daily growth have</w:t>
      </w:r>
      <w:r w:rsidRPr="00C3698A">
        <w:t xml:space="preserve"> been moderate to low as weather conditions </w:t>
      </w:r>
      <w:r w:rsidR="00936FF3" w:rsidRPr="00C3698A">
        <w:t xml:space="preserve">have become less extreme. The </w:t>
      </w:r>
      <w:proofErr w:type="spellStart"/>
      <w:r w:rsidR="00936FF3" w:rsidRPr="00C3698A">
        <w:t>piñon</w:t>
      </w:r>
      <w:proofErr w:type="spellEnd"/>
      <w:r w:rsidR="00936FF3" w:rsidRPr="00C3698A">
        <w:t>-</w:t>
      </w:r>
      <w:r w:rsidRPr="00C3698A">
        <w:t xml:space="preserve">juniper woodlands on the south and southwest aspects have significantly slowed fire behavior, even during times of very strong winds. The Preserve Fire is approximately 267 acres and continues to burn in ponderosa pine and </w:t>
      </w:r>
      <w:proofErr w:type="spellStart"/>
      <w:r w:rsidRPr="00C3698A">
        <w:t>piñon</w:t>
      </w:r>
      <w:proofErr w:type="spellEnd"/>
      <w:r w:rsidR="00936FF3" w:rsidRPr="00C3698A">
        <w:t>-juniper woodlands at the 8,400-foot</w:t>
      </w:r>
      <w:r w:rsidRPr="00C3698A">
        <w:t xml:space="preserve"> elevation.</w:t>
      </w:r>
    </w:p>
    <w:p w:rsidR="00941714" w:rsidRPr="00C3698A" w:rsidRDefault="00941714" w:rsidP="00941714">
      <w:pPr>
        <w:autoSpaceDE w:val="0"/>
        <w:autoSpaceDN w:val="0"/>
        <w:adjustRightInd w:val="0"/>
      </w:pPr>
    </w:p>
    <w:p w:rsidR="00BF7CA4" w:rsidRDefault="00BF7CA4" w:rsidP="00141519">
      <w:pPr>
        <w:spacing w:before="80"/>
        <w:rPr>
          <w:bCs/>
          <w:u w:val="single"/>
        </w:rPr>
      </w:pPr>
    </w:p>
    <w:p w:rsidR="00941714" w:rsidRPr="00BF7CA4" w:rsidRDefault="00941714" w:rsidP="00141519">
      <w:pPr>
        <w:spacing w:before="80"/>
        <w:rPr>
          <w:bCs/>
          <w:u w:val="single"/>
        </w:rPr>
      </w:pPr>
      <w:r w:rsidRPr="00BF7CA4">
        <w:rPr>
          <w:bCs/>
          <w:u w:val="single"/>
        </w:rPr>
        <w:t>Observed and Current Fire Behavior</w:t>
      </w:r>
    </w:p>
    <w:p w:rsidR="00941714" w:rsidRPr="00C3698A" w:rsidRDefault="00941714" w:rsidP="00941714">
      <w:pPr>
        <w:autoSpaceDE w:val="0"/>
        <w:autoSpaceDN w:val="0"/>
        <w:adjustRightInd w:val="0"/>
        <w:rPr>
          <w:b/>
          <w:bCs/>
        </w:rPr>
      </w:pPr>
    </w:p>
    <w:p w:rsidR="00941714" w:rsidRPr="00707B67" w:rsidRDefault="00941714" w:rsidP="00941714">
      <w:pPr>
        <w:autoSpaceDE w:val="0"/>
        <w:autoSpaceDN w:val="0"/>
        <w:adjustRightInd w:val="0"/>
      </w:pPr>
      <w:r w:rsidRPr="00C3698A">
        <w:t xml:space="preserve">The Preserve Fire was started the afternoon of June 6 by lightning within Great Sand Dunes National Park between Little </w:t>
      </w:r>
      <w:proofErr w:type="spellStart"/>
      <w:r w:rsidRPr="00C3698A">
        <w:t>Medano</w:t>
      </w:r>
      <w:proofErr w:type="spellEnd"/>
      <w:r w:rsidRPr="00C3698A">
        <w:t xml:space="preserve"> and </w:t>
      </w:r>
      <w:proofErr w:type="spellStart"/>
      <w:r w:rsidRPr="00C3698A">
        <w:t>Medano</w:t>
      </w:r>
      <w:proofErr w:type="spellEnd"/>
      <w:r w:rsidRPr="00C3698A">
        <w:t xml:space="preserve"> Creeks. The fire originated in open ponderosa pine woodland at</w:t>
      </w:r>
      <w:r w:rsidR="0058041B" w:rsidRPr="00C3698A">
        <w:t xml:space="preserve"> the</w:t>
      </w:r>
      <w:r w:rsidRPr="00C3698A">
        <w:t xml:space="preserve"> 8</w:t>
      </w:r>
      <w:r w:rsidR="0058041B" w:rsidRPr="00C3698A">
        <w:t xml:space="preserve">,400-foot </w:t>
      </w:r>
      <w:r w:rsidRPr="00C3698A">
        <w:t>elevation approximately 4 miles north of the Park and Preserve Visitor’s Center.</w:t>
      </w:r>
    </w:p>
    <w:p w:rsidR="00941714" w:rsidRPr="00707B67" w:rsidRDefault="00941714" w:rsidP="00941714">
      <w:pPr>
        <w:autoSpaceDE w:val="0"/>
        <w:autoSpaceDN w:val="0"/>
        <w:adjustRightInd w:val="0"/>
      </w:pPr>
    </w:p>
    <w:p w:rsidR="000F1F8B" w:rsidRDefault="00941714" w:rsidP="00941714">
      <w:r w:rsidRPr="00707B67">
        <w:t>Fire behavior has been significantly influenced by the fuels and topography in alignment with the wind, with fire growth days spreading primarily by surface fire and g</w:t>
      </w:r>
      <w:r w:rsidR="00FC11F9">
        <w:t>roup torching with short to mid-</w:t>
      </w:r>
      <w:r w:rsidRPr="00707B67">
        <w:t xml:space="preserve">range spotting. Fire runs have influenced fire growth in areas with heavier surface fuels, and continues to move generally east towards higher elevations with bug-killed trees, and dense stands of mixed conifer, particularly on north aspects. Low </w:t>
      </w:r>
      <w:r w:rsidR="00BF7CA4">
        <w:t>relative humidity</w:t>
      </w:r>
      <w:r w:rsidR="00F34691">
        <w:t xml:space="preserve"> (RH)</w:t>
      </w:r>
      <w:r w:rsidR="00BF7CA4">
        <w:t>,</w:t>
      </w:r>
      <w:r w:rsidRPr="00707B67">
        <w:t xml:space="preserve"> high temperatures, and winds have been the most significant weather factors influencing the development of this fire.</w:t>
      </w:r>
    </w:p>
    <w:p w:rsidR="000F1F8B" w:rsidRDefault="000F1F8B">
      <w:pPr>
        <w:spacing w:after="200" w:line="276" w:lineRule="auto"/>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668480" behindDoc="0" locked="0" layoutInCell="1" allowOverlap="1" wp14:anchorId="7376B1C5" wp14:editId="2B8EC31C">
            <wp:simplePos x="0" y="0"/>
            <wp:positionH relativeFrom="column">
              <wp:posOffset>0</wp:posOffset>
            </wp:positionH>
            <wp:positionV relativeFrom="paragraph">
              <wp:posOffset>-114300</wp:posOffset>
            </wp:positionV>
            <wp:extent cx="5943600" cy="4455795"/>
            <wp:effectExtent l="0" t="0" r="0" b="1905"/>
            <wp:wrapNone/>
            <wp:docPr id="34" name="Picture 34" descr="DSCN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20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pic:spPr>
                </pic:pic>
              </a:graphicData>
            </a:graphic>
            <wp14:sizeRelH relativeFrom="page">
              <wp14:pctWidth>0</wp14:pctWidth>
            </wp14:sizeRelH>
            <wp14:sizeRelV relativeFrom="page">
              <wp14:pctHeight>0</wp14:pctHeight>
            </wp14:sizeRelV>
          </wp:anchor>
        </w:drawing>
      </w: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i/>
          <w:iCs/>
          <w:sz w:val="20"/>
          <w:szCs w:val="20"/>
        </w:rPr>
      </w:pPr>
    </w:p>
    <w:p w:rsidR="00941714" w:rsidRDefault="00941714" w:rsidP="00941714">
      <w:pPr>
        <w:autoSpaceDE w:val="0"/>
        <w:autoSpaceDN w:val="0"/>
        <w:adjustRightInd w:val="0"/>
        <w:rPr>
          <w:rFonts w:ascii="Arial" w:hAnsi="Arial" w:cs="Arial"/>
          <w:i/>
          <w:iCs/>
          <w:sz w:val="20"/>
          <w:szCs w:val="20"/>
        </w:rPr>
      </w:pPr>
    </w:p>
    <w:p w:rsidR="00941714" w:rsidRDefault="00941714" w:rsidP="00941714">
      <w:pPr>
        <w:autoSpaceDE w:val="0"/>
        <w:autoSpaceDN w:val="0"/>
        <w:adjustRightInd w:val="0"/>
        <w:rPr>
          <w:rFonts w:ascii="Arial" w:hAnsi="Arial" w:cs="Arial"/>
          <w:i/>
          <w:iCs/>
          <w:sz w:val="20"/>
          <w:szCs w:val="20"/>
        </w:rPr>
      </w:pPr>
    </w:p>
    <w:p w:rsidR="00941714" w:rsidRDefault="00941714" w:rsidP="00941714">
      <w:pPr>
        <w:autoSpaceDE w:val="0"/>
        <w:autoSpaceDN w:val="0"/>
        <w:adjustRightInd w:val="0"/>
        <w:rPr>
          <w:rFonts w:ascii="Arial" w:hAnsi="Arial" w:cs="Arial"/>
          <w:i/>
          <w:iCs/>
          <w:sz w:val="20"/>
          <w:szCs w:val="20"/>
        </w:rPr>
      </w:pPr>
    </w:p>
    <w:p w:rsidR="00A55F0E" w:rsidRPr="00087136" w:rsidRDefault="00941714" w:rsidP="00087136">
      <w:pPr>
        <w:autoSpaceDE w:val="0"/>
        <w:autoSpaceDN w:val="0"/>
        <w:adjustRightInd w:val="0"/>
        <w:spacing w:before="120"/>
        <w:rPr>
          <w:i/>
          <w:iCs/>
          <w:sz w:val="20"/>
          <w:szCs w:val="20"/>
        </w:rPr>
      </w:pPr>
      <w:r w:rsidRPr="00707B67">
        <w:rPr>
          <w:i/>
          <w:iCs/>
          <w:sz w:val="20"/>
          <w:szCs w:val="20"/>
        </w:rPr>
        <w:t xml:space="preserve">Backing fire observed on Preserve </w:t>
      </w:r>
      <w:r w:rsidR="00391CB5">
        <w:rPr>
          <w:i/>
          <w:iCs/>
          <w:sz w:val="20"/>
          <w:szCs w:val="20"/>
        </w:rPr>
        <w:t>F</w:t>
      </w:r>
      <w:r w:rsidRPr="00707B67">
        <w:rPr>
          <w:i/>
          <w:iCs/>
          <w:sz w:val="20"/>
          <w:szCs w:val="20"/>
        </w:rPr>
        <w:t>ire, June 12 at 1930.</w:t>
      </w:r>
      <w:r w:rsidR="00A55F0E">
        <w:br w:type="page"/>
      </w:r>
    </w:p>
    <w:p w:rsidR="00941714" w:rsidRPr="00707B67" w:rsidRDefault="00941714" w:rsidP="00941714">
      <w:pPr>
        <w:autoSpaceDE w:val="0"/>
        <w:autoSpaceDN w:val="0"/>
        <w:adjustRightInd w:val="0"/>
      </w:pPr>
      <w:r w:rsidRPr="00C3698A">
        <w:t>Lightning ignited the Preserve Fire the afternoon of Sunday</w:t>
      </w:r>
      <w:r w:rsidR="00391CB5" w:rsidRPr="00C3698A">
        <w:t>,</w:t>
      </w:r>
      <w:r w:rsidRPr="00C3698A">
        <w:t xml:space="preserve"> June 6</w:t>
      </w:r>
      <w:r w:rsidR="00391CB5" w:rsidRPr="00C3698A">
        <w:t>,</w:t>
      </w:r>
      <w:r w:rsidRPr="00C3698A">
        <w:t xml:space="preserve"> on a relatively flat area (less than 10% slope). T</w:t>
      </w:r>
      <w:r w:rsidR="00391CB5" w:rsidRPr="00C3698A">
        <w:t>he Sand Dunes RAWS recorded 0.3 inch</w:t>
      </w:r>
      <w:r w:rsidRPr="00C3698A">
        <w:t xml:space="preserve"> of precipitation associated with the lightning event. The morning of </w:t>
      </w:r>
      <w:r w:rsidR="00306EDC" w:rsidRPr="00C3698A">
        <w:t xml:space="preserve">June </w:t>
      </w:r>
      <w:r w:rsidRPr="00C3698A">
        <w:t xml:space="preserve">7 the fire was mapped at </w:t>
      </w:r>
      <w:r w:rsidR="00306EDC" w:rsidRPr="00C3698A">
        <w:t>0.1</w:t>
      </w:r>
      <w:r w:rsidRPr="00C3698A">
        <w:t xml:space="preserve"> acres in size.</w:t>
      </w:r>
      <w:r w:rsidRPr="00707B67">
        <w:t xml:space="preserve"> Fire spread was primarily creeping through surface litter the first </w:t>
      </w:r>
      <w:r w:rsidR="00391CB5">
        <w:t>2 </w:t>
      </w:r>
      <w:r w:rsidRPr="00707B67">
        <w:t xml:space="preserve">days, growing to 4 acres on </w:t>
      </w:r>
      <w:r w:rsidR="00391CB5">
        <w:t>June 8</w:t>
      </w:r>
      <w:r w:rsidRPr="00707B67">
        <w:t>. Drier co</w:t>
      </w:r>
      <w:r w:rsidR="00391CB5">
        <w:t>nditions and increased winds le</w:t>
      </w:r>
      <w:r w:rsidRPr="00707B67">
        <w:t>d to increased fire behavior and longer burning periods through June 11. Winds were primarily out of the west-sout</w:t>
      </w:r>
      <w:r w:rsidR="00BF7CA4">
        <w:t>hwest and relative humidity</w:t>
      </w:r>
      <w:r w:rsidRPr="00707B67">
        <w:t xml:space="preserve"> bottomed out in the low teens during this period. By June 12 the fire had grown to 267 acres. Following cooler, </w:t>
      </w:r>
      <w:proofErr w:type="gramStart"/>
      <w:r w:rsidRPr="00707B67">
        <w:t>more moist</w:t>
      </w:r>
      <w:proofErr w:type="gramEnd"/>
      <w:r w:rsidRPr="00707B67">
        <w:t xml:space="preserve"> conditions on June 12 (maximum temperature 59</w:t>
      </w:r>
      <w:r w:rsidR="00A55F0E">
        <w:t> </w:t>
      </w:r>
      <w:r w:rsidRPr="00707B67">
        <w:t>°</w:t>
      </w:r>
      <w:r w:rsidR="00A55F0E">
        <w:t>F</w:t>
      </w:r>
      <w:r w:rsidRPr="00707B67">
        <w:t>, minimum RH 62%, 0.02</w:t>
      </w:r>
      <w:r w:rsidR="00391CB5">
        <w:t> inch of</w:t>
      </w:r>
      <w:r w:rsidRPr="00707B67">
        <w:t xml:space="preserve"> rain at Sand Dunes </w:t>
      </w:r>
      <w:r w:rsidR="00391CB5">
        <w:t>(</w:t>
      </w:r>
      <w:r w:rsidRPr="00707B67">
        <w:t>RAWS), warm and dry conditions returned to the area.</w:t>
      </w:r>
    </w:p>
    <w:p w:rsidR="00941714" w:rsidRPr="00707B67" w:rsidRDefault="00941714" w:rsidP="00941714">
      <w:pPr>
        <w:autoSpaceDE w:val="0"/>
        <w:autoSpaceDN w:val="0"/>
        <w:adjustRightInd w:val="0"/>
      </w:pPr>
    </w:p>
    <w:p w:rsidR="00941714" w:rsidRDefault="00941714" w:rsidP="00941714">
      <w:pPr>
        <w:autoSpaceDE w:val="0"/>
        <w:autoSpaceDN w:val="0"/>
        <w:adjustRightInd w:val="0"/>
      </w:pPr>
      <w:r w:rsidRPr="00707B67">
        <w:t>It is forecasted that winds will continue primarily out of the southwest June 13</w:t>
      </w:r>
      <w:r w:rsidR="00391CB5">
        <w:rPr>
          <w:rFonts w:ascii="Calibri" w:hAnsi="Calibri" w:cs="Calibri"/>
        </w:rPr>
        <w:t>–</w:t>
      </w:r>
      <w:r w:rsidRPr="00707B67">
        <w:t>16</w:t>
      </w:r>
      <w:r w:rsidR="00391CB5">
        <w:rPr>
          <w:vertAlign w:val="superscript"/>
        </w:rPr>
        <w:t xml:space="preserve"> </w:t>
      </w:r>
      <w:r w:rsidRPr="00707B67">
        <w:t xml:space="preserve">with RH dropping to a low of 6% by </w:t>
      </w:r>
      <w:r w:rsidR="00391CB5">
        <w:t>June16</w:t>
      </w:r>
      <w:r w:rsidRPr="00707B67">
        <w:t>. Winds are forecasted to be 10</w:t>
      </w:r>
      <w:r w:rsidR="00391CB5">
        <w:rPr>
          <w:rFonts w:ascii="Calibri" w:hAnsi="Calibri" w:cs="Calibri"/>
        </w:rPr>
        <w:t>–</w:t>
      </w:r>
      <w:r w:rsidR="00391CB5">
        <w:t>15 m</w:t>
      </w:r>
      <w:r w:rsidR="00EB0AC3">
        <w:t>i/</w:t>
      </w:r>
      <w:r w:rsidR="00391CB5">
        <w:t>h southwest</w:t>
      </w:r>
      <w:r w:rsidRPr="00707B67">
        <w:t xml:space="preserve"> with gusts to 30</w:t>
      </w:r>
      <w:r w:rsidR="00391CB5">
        <w:t> m/</w:t>
      </w:r>
      <w:proofErr w:type="spellStart"/>
      <w:r w:rsidR="00391CB5">
        <w:t>hr</w:t>
      </w:r>
      <w:proofErr w:type="spellEnd"/>
      <w:r w:rsidR="00391CB5">
        <w:t xml:space="preserve"> </w:t>
      </w:r>
      <w:r w:rsidRPr="00707B67">
        <w:t xml:space="preserve">through </w:t>
      </w:r>
      <w:r w:rsidR="00391CB5">
        <w:t xml:space="preserve">June 16. </w:t>
      </w:r>
      <w:r w:rsidRPr="00707B67">
        <w:t xml:space="preserve">RH is forecasted to be in the single digits though the forecasted period with RH near 5%. </w:t>
      </w:r>
      <w:r w:rsidRPr="00AF0747">
        <w:t xml:space="preserve">Low fine fuel </w:t>
      </w:r>
      <w:r w:rsidR="00AF0747" w:rsidRPr="00AF0747">
        <w:t xml:space="preserve">and </w:t>
      </w:r>
      <w:r w:rsidRPr="00AF0747">
        <w:t xml:space="preserve">dead fuel moistures </w:t>
      </w:r>
      <w:r w:rsidRPr="00707B67">
        <w:t>are calculated at 2% exposed and 4% shaded with probability of ignition o</w:t>
      </w:r>
      <w:r w:rsidR="00391CB5">
        <w:t xml:space="preserve">f 100% exposed and 70% shaded. </w:t>
      </w:r>
      <w:r w:rsidRPr="00707B67">
        <w:t>Continued isolated torching in an</w:t>
      </w:r>
      <w:r w:rsidR="00391CB5">
        <w:t xml:space="preserve">ticipated with group torching. </w:t>
      </w:r>
      <w:r w:rsidRPr="00707B67">
        <w:t>Crown fire with high flames lengths is possibl</w:t>
      </w:r>
      <w:r w:rsidR="00391CB5">
        <w:t xml:space="preserve">e under forecasted conditions. </w:t>
      </w:r>
      <w:r w:rsidRPr="00707B67">
        <w:t>Major fire growth is anticipated over the next 4 to 5 days as weather conditions become more conducive to large fire growth.</w:t>
      </w:r>
    </w:p>
    <w:p w:rsidR="00A55F0E" w:rsidRDefault="00A55F0E" w:rsidP="00941714">
      <w:pPr>
        <w:autoSpaceDE w:val="0"/>
        <w:autoSpaceDN w:val="0"/>
        <w:adjustRightInd w:val="0"/>
        <w:rPr>
          <w:b/>
          <w:highlight w:val="yellow"/>
          <w:u w:val="single"/>
        </w:rPr>
      </w:pPr>
    </w:p>
    <w:p w:rsidR="003D5BDE" w:rsidRDefault="001E4B92" w:rsidP="00941714">
      <w:pPr>
        <w:autoSpaceDE w:val="0"/>
        <w:autoSpaceDN w:val="0"/>
        <w:adjustRightInd w:val="0"/>
      </w:pPr>
      <w:r w:rsidRPr="001E4B92">
        <w:t>The following table</w:t>
      </w:r>
      <w:r w:rsidR="00AF0747">
        <w:t xml:space="preserve"> shows the average daily</w:t>
      </w:r>
      <w:r w:rsidR="00AF10F5">
        <w:t xml:space="preserve"> fire</w:t>
      </w:r>
      <w:r w:rsidR="00AF0747">
        <w:t xml:space="preserve"> spread in chains, estimated fire size by date, and total daily </w:t>
      </w:r>
      <w:r w:rsidR="00AF10F5">
        <w:t xml:space="preserve">fire </w:t>
      </w:r>
      <w:r w:rsidR="00AF0747">
        <w:t>growth in acres (* means no data</w:t>
      </w:r>
      <w:r w:rsidR="00BF7CA4">
        <w:t xml:space="preserve"> is</w:t>
      </w:r>
      <w:r w:rsidR="00AF0747">
        <w:t xml:space="preserve"> available).</w:t>
      </w:r>
      <w:r w:rsidRPr="001E4B92">
        <w:t xml:space="preserve"> </w:t>
      </w:r>
      <w:r w:rsidR="00AF0747">
        <w:br/>
      </w:r>
    </w:p>
    <w:p w:rsidR="003D5BDE" w:rsidRPr="00707B67" w:rsidRDefault="008714CD" w:rsidP="008714CD">
      <w:pPr>
        <w:tabs>
          <w:tab w:val="left" w:pos="6273"/>
        </w:tabs>
        <w:autoSpaceDE w:val="0"/>
        <w:autoSpaceDN w:val="0"/>
        <w:adjustRightInd w:val="0"/>
      </w:pPr>
      <w: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611"/>
        <w:gridCol w:w="1710"/>
        <w:gridCol w:w="1546"/>
      </w:tblGrid>
      <w:tr w:rsidR="00AF0747" w:rsidRPr="00707B67" w:rsidTr="00AF0747">
        <w:trPr>
          <w:jc w:val="center"/>
        </w:trPr>
        <w:tc>
          <w:tcPr>
            <w:tcW w:w="828" w:type="dxa"/>
            <w:shd w:val="clear" w:color="auto" w:fill="F2F2F2" w:themeFill="background1" w:themeFillShade="F2"/>
            <w:vAlign w:val="bottom"/>
          </w:tcPr>
          <w:p w:rsidR="00AF0747" w:rsidRPr="00707B67" w:rsidRDefault="00AF0747" w:rsidP="005E7273">
            <w:pPr>
              <w:autoSpaceDE w:val="0"/>
              <w:autoSpaceDN w:val="0"/>
              <w:adjustRightInd w:val="0"/>
              <w:spacing w:beforeLines="20" w:before="48" w:afterLines="20" w:after="48"/>
              <w:rPr>
                <w:b/>
                <w:bCs/>
                <w:sz w:val="20"/>
                <w:szCs w:val="20"/>
              </w:rPr>
            </w:pPr>
            <w:r w:rsidRPr="00707B67">
              <w:rPr>
                <w:b/>
                <w:bCs/>
                <w:sz w:val="20"/>
                <w:szCs w:val="20"/>
              </w:rPr>
              <w:t>Date</w:t>
            </w:r>
          </w:p>
        </w:tc>
        <w:tc>
          <w:tcPr>
            <w:tcW w:w="1611" w:type="dxa"/>
            <w:shd w:val="clear" w:color="auto" w:fill="F2F2F2" w:themeFill="background1" w:themeFillShade="F2"/>
            <w:vAlign w:val="bottom"/>
          </w:tcPr>
          <w:p w:rsidR="00AF0747" w:rsidRPr="00707B67" w:rsidRDefault="00AF0747" w:rsidP="005E7273">
            <w:pPr>
              <w:autoSpaceDE w:val="0"/>
              <w:autoSpaceDN w:val="0"/>
              <w:adjustRightInd w:val="0"/>
              <w:spacing w:beforeLines="20" w:before="48" w:afterLines="20" w:after="48"/>
              <w:rPr>
                <w:b/>
                <w:bCs/>
                <w:sz w:val="20"/>
                <w:szCs w:val="20"/>
              </w:rPr>
            </w:pPr>
            <w:r>
              <w:rPr>
                <w:b/>
                <w:bCs/>
                <w:sz w:val="20"/>
                <w:szCs w:val="20"/>
              </w:rPr>
              <w:t>Average</w:t>
            </w:r>
            <w:r w:rsidRPr="00707B67">
              <w:rPr>
                <w:b/>
                <w:bCs/>
                <w:sz w:val="20"/>
                <w:szCs w:val="20"/>
              </w:rPr>
              <w:t xml:space="preserve"> Daily Spread (chains)</w:t>
            </w:r>
          </w:p>
        </w:tc>
        <w:tc>
          <w:tcPr>
            <w:tcW w:w="1710" w:type="dxa"/>
            <w:shd w:val="clear" w:color="auto" w:fill="F2F2F2" w:themeFill="background1" w:themeFillShade="F2"/>
            <w:vAlign w:val="bottom"/>
          </w:tcPr>
          <w:p w:rsidR="00AF0747" w:rsidRPr="00707B67" w:rsidRDefault="00AF0747" w:rsidP="005E7273">
            <w:pPr>
              <w:autoSpaceDE w:val="0"/>
              <w:autoSpaceDN w:val="0"/>
              <w:adjustRightInd w:val="0"/>
              <w:spacing w:beforeLines="20" w:before="48" w:afterLines="20" w:after="48"/>
              <w:rPr>
                <w:b/>
                <w:bCs/>
                <w:sz w:val="20"/>
                <w:szCs w:val="20"/>
              </w:rPr>
            </w:pPr>
            <w:r>
              <w:rPr>
                <w:b/>
                <w:bCs/>
                <w:sz w:val="20"/>
                <w:szCs w:val="20"/>
              </w:rPr>
              <w:t>Est. Size (a</w:t>
            </w:r>
            <w:r w:rsidRPr="00707B67">
              <w:rPr>
                <w:b/>
                <w:bCs/>
                <w:sz w:val="20"/>
                <w:szCs w:val="20"/>
              </w:rPr>
              <w:t>cres)</w:t>
            </w:r>
          </w:p>
        </w:tc>
        <w:tc>
          <w:tcPr>
            <w:tcW w:w="1546" w:type="dxa"/>
            <w:shd w:val="clear" w:color="auto" w:fill="F2F2F2" w:themeFill="background1" w:themeFillShade="F2"/>
            <w:vAlign w:val="bottom"/>
          </w:tcPr>
          <w:p w:rsidR="00AF0747" w:rsidRPr="00707B67" w:rsidRDefault="00AF0747" w:rsidP="005E7273">
            <w:pPr>
              <w:autoSpaceDE w:val="0"/>
              <w:autoSpaceDN w:val="0"/>
              <w:adjustRightInd w:val="0"/>
              <w:spacing w:beforeLines="20" w:before="48" w:afterLines="20" w:after="48"/>
              <w:rPr>
                <w:b/>
                <w:bCs/>
                <w:sz w:val="20"/>
                <w:szCs w:val="20"/>
              </w:rPr>
            </w:pPr>
            <w:r>
              <w:rPr>
                <w:b/>
                <w:bCs/>
                <w:sz w:val="20"/>
                <w:szCs w:val="20"/>
              </w:rPr>
              <w:t>Total Daily Growth (a</w:t>
            </w:r>
            <w:r w:rsidRPr="00707B67">
              <w:rPr>
                <w:b/>
                <w:bCs/>
                <w:sz w:val="20"/>
                <w:szCs w:val="20"/>
              </w:rPr>
              <w:t>cres)</w:t>
            </w:r>
          </w:p>
        </w:tc>
      </w:tr>
      <w:tr w:rsidR="00AF0747" w:rsidRPr="00707B67" w:rsidTr="00AF0747">
        <w:trPr>
          <w:jc w:val="center"/>
        </w:trPr>
        <w:tc>
          <w:tcPr>
            <w:tcW w:w="828" w:type="dxa"/>
          </w:tcPr>
          <w:p w:rsidR="00AF0747" w:rsidRPr="00824E2F" w:rsidRDefault="00AF0747" w:rsidP="005E7273">
            <w:pPr>
              <w:autoSpaceDE w:val="0"/>
              <w:autoSpaceDN w:val="0"/>
              <w:adjustRightInd w:val="0"/>
              <w:spacing w:beforeLines="20" w:before="48" w:afterLines="20" w:after="48"/>
              <w:rPr>
                <w:bCs/>
                <w:sz w:val="20"/>
                <w:szCs w:val="20"/>
              </w:rPr>
            </w:pPr>
            <w:r w:rsidRPr="00824E2F">
              <w:rPr>
                <w:bCs/>
                <w:sz w:val="20"/>
                <w:szCs w:val="20"/>
              </w:rPr>
              <w:t>6/6</w:t>
            </w:r>
          </w:p>
        </w:tc>
        <w:tc>
          <w:tcPr>
            <w:tcW w:w="1611" w:type="dxa"/>
          </w:tcPr>
          <w:p w:rsidR="00AF0747" w:rsidRPr="00824E2F" w:rsidRDefault="00AF0747" w:rsidP="005E7273">
            <w:pPr>
              <w:spacing w:beforeLines="20" w:before="48" w:afterLines="20" w:after="48"/>
              <w:jc w:val="center"/>
            </w:pPr>
            <w:r w:rsidRPr="00824E2F">
              <w:rPr>
                <w:bCs/>
                <w:sz w:val="20"/>
                <w:szCs w:val="20"/>
              </w:rPr>
              <w:t>*</w:t>
            </w:r>
          </w:p>
        </w:tc>
        <w:tc>
          <w:tcPr>
            <w:tcW w:w="1710" w:type="dxa"/>
          </w:tcPr>
          <w:p w:rsidR="00AF0747" w:rsidRPr="00824E2F" w:rsidRDefault="00AF0747" w:rsidP="005E7273">
            <w:pPr>
              <w:tabs>
                <w:tab w:val="decimal" w:pos="222"/>
              </w:tabs>
              <w:autoSpaceDE w:val="0"/>
              <w:autoSpaceDN w:val="0"/>
              <w:adjustRightInd w:val="0"/>
              <w:spacing w:beforeLines="20" w:before="48" w:afterLines="20" w:after="48"/>
              <w:ind w:left="-48"/>
              <w:jc w:val="center"/>
              <w:rPr>
                <w:bCs/>
                <w:sz w:val="20"/>
                <w:szCs w:val="20"/>
              </w:rPr>
            </w:pPr>
            <w:r w:rsidRPr="00824E2F">
              <w:rPr>
                <w:bCs/>
                <w:sz w:val="20"/>
                <w:szCs w:val="20"/>
              </w:rPr>
              <w:t>1.5</w:t>
            </w:r>
          </w:p>
        </w:tc>
        <w:tc>
          <w:tcPr>
            <w:tcW w:w="1546" w:type="dxa"/>
          </w:tcPr>
          <w:p w:rsidR="00AF0747" w:rsidRPr="00824E2F" w:rsidRDefault="00AF0747" w:rsidP="00AF0747">
            <w:pPr>
              <w:tabs>
                <w:tab w:val="decimal" w:pos="211"/>
              </w:tabs>
              <w:autoSpaceDE w:val="0"/>
              <w:autoSpaceDN w:val="0"/>
              <w:adjustRightInd w:val="0"/>
              <w:spacing w:beforeLines="20" w:before="48" w:afterLines="20" w:after="48"/>
              <w:jc w:val="center"/>
              <w:rPr>
                <w:bCs/>
                <w:sz w:val="20"/>
                <w:szCs w:val="20"/>
              </w:rPr>
            </w:pPr>
            <w:r w:rsidRPr="00824E2F">
              <w:rPr>
                <w:bCs/>
                <w:sz w:val="20"/>
                <w:szCs w:val="20"/>
              </w:rPr>
              <w:t>1.5</w:t>
            </w:r>
          </w:p>
        </w:tc>
      </w:tr>
      <w:tr w:rsidR="00AF0747" w:rsidRPr="00707B67" w:rsidTr="00AF0747">
        <w:trPr>
          <w:jc w:val="center"/>
        </w:trPr>
        <w:tc>
          <w:tcPr>
            <w:tcW w:w="828" w:type="dxa"/>
          </w:tcPr>
          <w:p w:rsidR="00AF0747" w:rsidRPr="00824E2F" w:rsidRDefault="00AF0747" w:rsidP="005E7273">
            <w:pPr>
              <w:autoSpaceDE w:val="0"/>
              <w:autoSpaceDN w:val="0"/>
              <w:adjustRightInd w:val="0"/>
              <w:spacing w:beforeLines="20" w:before="48" w:afterLines="20" w:after="48"/>
              <w:rPr>
                <w:bCs/>
                <w:sz w:val="20"/>
                <w:szCs w:val="20"/>
              </w:rPr>
            </w:pPr>
            <w:r w:rsidRPr="00824E2F">
              <w:rPr>
                <w:bCs/>
                <w:sz w:val="20"/>
                <w:szCs w:val="20"/>
              </w:rPr>
              <w:t>6/7</w:t>
            </w:r>
          </w:p>
        </w:tc>
        <w:tc>
          <w:tcPr>
            <w:tcW w:w="1611" w:type="dxa"/>
          </w:tcPr>
          <w:p w:rsidR="00AF0747" w:rsidRPr="00824E2F" w:rsidRDefault="00AF0747" w:rsidP="005E7273">
            <w:pPr>
              <w:spacing w:beforeLines="20" w:before="48" w:afterLines="20" w:after="48"/>
              <w:jc w:val="center"/>
            </w:pPr>
            <w:r w:rsidRPr="00824E2F">
              <w:rPr>
                <w:bCs/>
                <w:sz w:val="20"/>
                <w:szCs w:val="20"/>
              </w:rPr>
              <w:t>*</w:t>
            </w:r>
          </w:p>
        </w:tc>
        <w:tc>
          <w:tcPr>
            <w:tcW w:w="1710" w:type="dxa"/>
          </w:tcPr>
          <w:p w:rsidR="00AF0747" w:rsidRPr="00824E2F" w:rsidRDefault="00AF0747" w:rsidP="005E7273">
            <w:pPr>
              <w:tabs>
                <w:tab w:val="decimal" w:pos="222"/>
              </w:tabs>
              <w:autoSpaceDE w:val="0"/>
              <w:autoSpaceDN w:val="0"/>
              <w:adjustRightInd w:val="0"/>
              <w:spacing w:beforeLines="20" w:before="48" w:afterLines="20" w:after="48"/>
              <w:ind w:left="-48"/>
              <w:jc w:val="center"/>
              <w:rPr>
                <w:bCs/>
                <w:sz w:val="20"/>
                <w:szCs w:val="20"/>
              </w:rPr>
            </w:pPr>
            <w:r w:rsidRPr="00824E2F">
              <w:rPr>
                <w:bCs/>
                <w:sz w:val="20"/>
                <w:szCs w:val="20"/>
              </w:rPr>
              <w:t>*</w:t>
            </w:r>
          </w:p>
        </w:tc>
        <w:tc>
          <w:tcPr>
            <w:tcW w:w="1546" w:type="dxa"/>
          </w:tcPr>
          <w:p w:rsidR="00AF0747" w:rsidRPr="00824E2F" w:rsidRDefault="00AF0747" w:rsidP="00AF0747">
            <w:pPr>
              <w:tabs>
                <w:tab w:val="decimal" w:pos="211"/>
              </w:tabs>
              <w:autoSpaceDE w:val="0"/>
              <w:autoSpaceDN w:val="0"/>
              <w:adjustRightInd w:val="0"/>
              <w:spacing w:beforeLines="20" w:before="48" w:afterLines="20" w:after="48"/>
              <w:jc w:val="center"/>
              <w:rPr>
                <w:bCs/>
                <w:sz w:val="20"/>
                <w:szCs w:val="20"/>
              </w:rPr>
            </w:pPr>
            <w:r w:rsidRPr="00824E2F">
              <w:rPr>
                <w:bCs/>
                <w:sz w:val="20"/>
                <w:szCs w:val="20"/>
              </w:rPr>
              <w:t>*</w:t>
            </w:r>
          </w:p>
        </w:tc>
      </w:tr>
      <w:tr w:rsidR="00AF0747" w:rsidRPr="00707B67" w:rsidTr="00AF0747">
        <w:trPr>
          <w:jc w:val="center"/>
        </w:trPr>
        <w:tc>
          <w:tcPr>
            <w:tcW w:w="828" w:type="dxa"/>
          </w:tcPr>
          <w:p w:rsidR="00AF0747" w:rsidRPr="00824E2F" w:rsidRDefault="00AF0747" w:rsidP="005E7273">
            <w:pPr>
              <w:autoSpaceDE w:val="0"/>
              <w:autoSpaceDN w:val="0"/>
              <w:adjustRightInd w:val="0"/>
              <w:spacing w:beforeLines="20" w:before="48" w:afterLines="20" w:after="48"/>
              <w:rPr>
                <w:bCs/>
                <w:sz w:val="20"/>
                <w:szCs w:val="20"/>
              </w:rPr>
            </w:pPr>
            <w:r w:rsidRPr="00824E2F">
              <w:rPr>
                <w:bCs/>
                <w:sz w:val="20"/>
                <w:szCs w:val="20"/>
              </w:rPr>
              <w:t>6/8</w:t>
            </w:r>
          </w:p>
        </w:tc>
        <w:tc>
          <w:tcPr>
            <w:tcW w:w="1611" w:type="dxa"/>
          </w:tcPr>
          <w:p w:rsidR="00AF0747" w:rsidRPr="00824E2F" w:rsidRDefault="00AF0747" w:rsidP="005E7273">
            <w:pPr>
              <w:spacing w:beforeLines="20" w:before="48" w:afterLines="20" w:after="48"/>
              <w:jc w:val="center"/>
            </w:pPr>
            <w:r w:rsidRPr="00824E2F">
              <w:rPr>
                <w:bCs/>
                <w:sz w:val="20"/>
                <w:szCs w:val="20"/>
              </w:rPr>
              <w:t>*</w:t>
            </w:r>
          </w:p>
        </w:tc>
        <w:tc>
          <w:tcPr>
            <w:tcW w:w="1710" w:type="dxa"/>
          </w:tcPr>
          <w:p w:rsidR="00AF0747" w:rsidRPr="00824E2F" w:rsidRDefault="00AF0747" w:rsidP="005E7273">
            <w:pPr>
              <w:tabs>
                <w:tab w:val="decimal" w:pos="222"/>
              </w:tabs>
              <w:autoSpaceDE w:val="0"/>
              <w:autoSpaceDN w:val="0"/>
              <w:adjustRightInd w:val="0"/>
              <w:spacing w:beforeLines="20" w:before="48" w:afterLines="20" w:after="48"/>
              <w:ind w:left="-48"/>
              <w:jc w:val="center"/>
              <w:rPr>
                <w:bCs/>
                <w:sz w:val="20"/>
                <w:szCs w:val="20"/>
              </w:rPr>
            </w:pPr>
            <w:r w:rsidRPr="00824E2F">
              <w:rPr>
                <w:bCs/>
                <w:sz w:val="20"/>
                <w:szCs w:val="20"/>
              </w:rPr>
              <w:t>4</w:t>
            </w:r>
          </w:p>
        </w:tc>
        <w:tc>
          <w:tcPr>
            <w:tcW w:w="1546" w:type="dxa"/>
          </w:tcPr>
          <w:p w:rsidR="00AF0747" w:rsidRPr="00824E2F" w:rsidRDefault="00AF0747" w:rsidP="00AF0747">
            <w:pPr>
              <w:tabs>
                <w:tab w:val="decimal" w:pos="211"/>
              </w:tabs>
              <w:autoSpaceDE w:val="0"/>
              <w:autoSpaceDN w:val="0"/>
              <w:adjustRightInd w:val="0"/>
              <w:spacing w:beforeLines="20" w:before="48" w:afterLines="20" w:after="48"/>
              <w:jc w:val="center"/>
              <w:rPr>
                <w:bCs/>
                <w:sz w:val="20"/>
                <w:szCs w:val="20"/>
              </w:rPr>
            </w:pPr>
            <w:r w:rsidRPr="00824E2F">
              <w:rPr>
                <w:bCs/>
                <w:sz w:val="20"/>
                <w:szCs w:val="20"/>
              </w:rPr>
              <w:t>2.5</w:t>
            </w:r>
          </w:p>
        </w:tc>
      </w:tr>
      <w:tr w:rsidR="00AF0747" w:rsidRPr="00707B67" w:rsidTr="00AF0747">
        <w:trPr>
          <w:jc w:val="center"/>
        </w:trPr>
        <w:tc>
          <w:tcPr>
            <w:tcW w:w="828" w:type="dxa"/>
          </w:tcPr>
          <w:p w:rsidR="00AF0747" w:rsidRPr="00824E2F" w:rsidRDefault="00AF0747" w:rsidP="005E7273">
            <w:pPr>
              <w:autoSpaceDE w:val="0"/>
              <w:autoSpaceDN w:val="0"/>
              <w:adjustRightInd w:val="0"/>
              <w:spacing w:beforeLines="20" w:before="48" w:afterLines="20" w:after="48"/>
              <w:rPr>
                <w:bCs/>
                <w:sz w:val="20"/>
                <w:szCs w:val="20"/>
              </w:rPr>
            </w:pPr>
            <w:r w:rsidRPr="00824E2F">
              <w:rPr>
                <w:bCs/>
                <w:sz w:val="20"/>
                <w:szCs w:val="20"/>
              </w:rPr>
              <w:t>6/9</w:t>
            </w:r>
          </w:p>
        </w:tc>
        <w:tc>
          <w:tcPr>
            <w:tcW w:w="1611" w:type="dxa"/>
          </w:tcPr>
          <w:p w:rsidR="00AF0747" w:rsidRPr="00824E2F" w:rsidRDefault="00AF0747" w:rsidP="005E7273">
            <w:pPr>
              <w:spacing w:beforeLines="20" w:before="48" w:afterLines="20" w:after="48"/>
              <w:jc w:val="center"/>
            </w:pPr>
            <w:r w:rsidRPr="00824E2F">
              <w:rPr>
                <w:bCs/>
                <w:sz w:val="20"/>
                <w:szCs w:val="20"/>
              </w:rPr>
              <w:t>*</w:t>
            </w:r>
          </w:p>
        </w:tc>
        <w:tc>
          <w:tcPr>
            <w:tcW w:w="1710" w:type="dxa"/>
          </w:tcPr>
          <w:p w:rsidR="00AF0747" w:rsidRPr="00824E2F" w:rsidRDefault="00AF0747" w:rsidP="005E7273">
            <w:pPr>
              <w:tabs>
                <w:tab w:val="decimal" w:pos="222"/>
              </w:tabs>
              <w:autoSpaceDE w:val="0"/>
              <w:autoSpaceDN w:val="0"/>
              <w:adjustRightInd w:val="0"/>
              <w:spacing w:beforeLines="20" w:before="48" w:afterLines="20" w:after="48"/>
              <w:ind w:left="-48"/>
              <w:jc w:val="center"/>
              <w:rPr>
                <w:bCs/>
                <w:sz w:val="20"/>
                <w:szCs w:val="20"/>
              </w:rPr>
            </w:pPr>
            <w:r w:rsidRPr="00824E2F">
              <w:rPr>
                <w:bCs/>
                <w:sz w:val="20"/>
                <w:szCs w:val="20"/>
              </w:rPr>
              <w:t>11</w:t>
            </w:r>
          </w:p>
        </w:tc>
        <w:tc>
          <w:tcPr>
            <w:tcW w:w="1546" w:type="dxa"/>
          </w:tcPr>
          <w:p w:rsidR="00AF0747" w:rsidRPr="00824E2F" w:rsidRDefault="00AF0747" w:rsidP="00AF0747">
            <w:pPr>
              <w:tabs>
                <w:tab w:val="decimal" w:pos="211"/>
              </w:tabs>
              <w:autoSpaceDE w:val="0"/>
              <w:autoSpaceDN w:val="0"/>
              <w:adjustRightInd w:val="0"/>
              <w:spacing w:beforeLines="20" w:before="48" w:afterLines="20" w:after="48"/>
              <w:jc w:val="center"/>
              <w:rPr>
                <w:bCs/>
                <w:sz w:val="20"/>
                <w:szCs w:val="20"/>
              </w:rPr>
            </w:pPr>
            <w:r w:rsidRPr="00824E2F">
              <w:rPr>
                <w:bCs/>
                <w:sz w:val="20"/>
                <w:szCs w:val="20"/>
              </w:rPr>
              <w:t>7</w:t>
            </w:r>
          </w:p>
        </w:tc>
      </w:tr>
      <w:tr w:rsidR="00AF0747" w:rsidRPr="00707B67" w:rsidTr="00AF0747">
        <w:trPr>
          <w:jc w:val="center"/>
        </w:trPr>
        <w:tc>
          <w:tcPr>
            <w:tcW w:w="828" w:type="dxa"/>
          </w:tcPr>
          <w:p w:rsidR="00AF0747" w:rsidRPr="00824E2F" w:rsidRDefault="00AF0747" w:rsidP="005E7273">
            <w:pPr>
              <w:autoSpaceDE w:val="0"/>
              <w:autoSpaceDN w:val="0"/>
              <w:adjustRightInd w:val="0"/>
              <w:spacing w:beforeLines="20" w:before="48" w:afterLines="20" w:after="48"/>
              <w:rPr>
                <w:bCs/>
                <w:sz w:val="20"/>
                <w:szCs w:val="20"/>
              </w:rPr>
            </w:pPr>
            <w:r w:rsidRPr="00824E2F">
              <w:rPr>
                <w:bCs/>
                <w:sz w:val="20"/>
                <w:szCs w:val="20"/>
              </w:rPr>
              <w:t>6/10</w:t>
            </w:r>
          </w:p>
        </w:tc>
        <w:tc>
          <w:tcPr>
            <w:tcW w:w="1611" w:type="dxa"/>
          </w:tcPr>
          <w:p w:rsidR="00AF0747" w:rsidRPr="00824E2F" w:rsidRDefault="00AF0747" w:rsidP="005E7273">
            <w:pPr>
              <w:spacing w:beforeLines="20" w:before="48" w:afterLines="20" w:after="48"/>
              <w:jc w:val="center"/>
            </w:pPr>
            <w:r w:rsidRPr="00824E2F">
              <w:rPr>
                <w:bCs/>
                <w:sz w:val="20"/>
                <w:szCs w:val="20"/>
              </w:rPr>
              <w:t>*</w:t>
            </w:r>
          </w:p>
        </w:tc>
        <w:tc>
          <w:tcPr>
            <w:tcW w:w="1710" w:type="dxa"/>
          </w:tcPr>
          <w:p w:rsidR="00AF0747" w:rsidRPr="00824E2F" w:rsidRDefault="00AF0747" w:rsidP="005E7273">
            <w:pPr>
              <w:tabs>
                <w:tab w:val="decimal" w:pos="222"/>
              </w:tabs>
              <w:autoSpaceDE w:val="0"/>
              <w:autoSpaceDN w:val="0"/>
              <w:adjustRightInd w:val="0"/>
              <w:spacing w:beforeLines="20" w:before="48" w:afterLines="20" w:after="48"/>
              <w:ind w:left="-48"/>
              <w:jc w:val="center"/>
              <w:rPr>
                <w:bCs/>
                <w:sz w:val="20"/>
                <w:szCs w:val="20"/>
              </w:rPr>
            </w:pPr>
            <w:r w:rsidRPr="00824E2F">
              <w:rPr>
                <w:bCs/>
                <w:sz w:val="20"/>
                <w:szCs w:val="20"/>
              </w:rPr>
              <w:t>50</w:t>
            </w:r>
          </w:p>
        </w:tc>
        <w:tc>
          <w:tcPr>
            <w:tcW w:w="1546" w:type="dxa"/>
          </w:tcPr>
          <w:p w:rsidR="00AF0747" w:rsidRPr="00824E2F" w:rsidRDefault="00AF0747" w:rsidP="00AF0747">
            <w:pPr>
              <w:tabs>
                <w:tab w:val="decimal" w:pos="211"/>
              </w:tabs>
              <w:autoSpaceDE w:val="0"/>
              <w:autoSpaceDN w:val="0"/>
              <w:adjustRightInd w:val="0"/>
              <w:spacing w:beforeLines="20" w:before="48" w:afterLines="20" w:after="48"/>
              <w:jc w:val="center"/>
              <w:rPr>
                <w:bCs/>
                <w:sz w:val="20"/>
                <w:szCs w:val="20"/>
              </w:rPr>
            </w:pPr>
            <w:r w:rsidRPr="00824E2F">
              <w:rPr>
                <w:bCs/>
                <w:sz w:val="20"/>
                <w:szCs w:val="20"/>
              </w:rPr>
              <w:t>39</w:t>
            </w:r>
          </w:p>
        </w:tc>
      </w:tr>
      <w:tr w:rsidR="00AF0747" w:rsidRPr="00707B67" w:rsidTr="00AF0747">
        <w:trPr>
          <w:jc w:val="center"/>
        </w:trPr>
        <w:tc>
          <w:tcPr>
            <w:tcW w:w="828" w:type="dxa"/>
          </w:tcPr>
          <w:p w:rsidR="00AF0747" w:rsidRPr="00824E2F" w:rsidRDefault="00AF0747" w:rsidP="005E7273">
            <w:pPr>
              <w:autoSpaceDE w:val="0"/>
              <w:autoSpaceDN w:val="0"/>
              <w:adjustRightInd w:val="0"/>
              <w:spacing w:beforeLines="20" w:before="48" w:afterLines="20" w:after="48"/>
              <w:rPr>
                <w:bCs/>
                <w:sz w:val="20"/>
                <w:szCs w:val="20"/>
              </w:rPr>
            </w:pPr>
            <w:r w:rsidRPr="00824E2F">
              <w:rPr>
                <w:bCs/>
                <w:sz w:val="20"/>
                <w:szCs w:val="20"/>
              </w:rPr>
              <w:t>6/11</w:t>
            </w:r>
          </w:p>
        </w:tc>
        <w:tc>
          <w:tcPr>
            <w:tcW w:w="1611" w:type="dxa"/>
          </w:tcPr>
          <w:p w:rsidR="00AF0747" w:rsidRPr="00824E2F" w:rsidRDefault="00AF0747" w:rsidP="005E7273">
            <w:pPr>
              <w:spacing w:beforeLines="20" w:before="48" w:afterLines="20" w:after="48"/>
              <w:jc w:val="center"/>
            </w:pPr>
            <w:r w:rsidRPr="00824E2F">
              <w:rPr>
                <w:bCs/>
                <w:sz w:val="20"/>
                <w:szCs w:val="20"/>
              </w:rPr>
              <w:t>*</w:t>
            </w:r>
          </w:p>
        </w:tc>
        <w:tc>
          <w:tcPr>
            <w:tcW w:w="1710" w:type="dxa"/>
          </w:tcPr>
          <w:p w:rsidR="00AF0747" w:rsidRPr="00824E2F" w:rsidRDefault="00AF0747" w:rsidP="005E7273">
            <w:pPr>
              <w:tabs>
                <w:tab w:val="decimal" w:pos="222"/>
              </w:tabs>
              <w:autoSpaceDE w:val="0"/>
              <w:autoSpaceDN w:val="0"/>
              <w:adjustRightInd w:val="0"/>
              <w:spacing w:beforeLines="20" w:before="48" w:afterLines="20" w:after="48"/>
              <w:ind w:left="-48"/>
              <w:jc w:val="center"/>
              <w:rPr>
                <w:bCs/>
                <w:sz w:val="20"/>
                <w:szCs w:val="20"/>
              </w:rPr>
            </w:pPr>
            <w:r w:rsidRPr="00824E2F">
              <w:rPr>
                <w:bCs/>
                <w:sz w:val="20"/>
                <w:szCs w:val="20"/>
              </w:rPr>
              <w:t>100</w:t>
            </w:r>
          </w:p>
        </w:tc>
        <w:tc>
          <w:tcPr>
            <w:tcW w:w="1546" w:type="dxa"/>
          </w:tcPr>
          <w:p w:rsidR="00AF0747" w:rsidRPr="00824E2F" w:rsidRDefault="00AF0747" w:rsidP="00AF0747">
            <w:pPr>
              <w:tabs>
                <w:tab w:val="decimal" w:pos="211"/>
              </w:tabs>
              <w:autoSpaceDE w:val="0"/>
              <w:autoSpaceDN w:val="0"/>
              <w:adjustRightInd w:val="0"/>
              <w:spacing w:beforeLines="20" w:before="48" w:afterLines="20" w:after="48"/>
              <w:jc w:val="center"/>
              <w:rPr>
                <w:bCs/>
                <w:sz w:val="20"/>
                <w:szCs w:val="20"/>
              </w:rPr>
            </w:pPr>
            <w:r w:rsidRPr="00824E2F">
              <w:rPr>
                <w:bCs/>
                <w:sz w:val="20"/>
                <w:szCs w:val="20"/>
              </w:rPr>
              <w:t>50</w:t>
            </w:r>
          </w:p>
        </w:tc>
      </w:tr>
      <w:tr w:rsidR="00AF0747" w:rsidRPr="00707B67" w:rsidTr="00AF0747">
        <w:trPr>
          <w:jc w:val="center"/>
        </w:trPr>
        <w:tc>
          <w:tcPr>
            <w:tcW w:w="828" w:type="dxa"/>
          </w:tcPr>
          <w:p w:rsidR="00AF0747" w:rsidRPr="00824E2F" w:rsidRDefault="00AF0747" w:rsidP="005E7273">
            <w:pPr>
              <w:autoSpaceDE w:val="0"/>
              <w:autoSpaceDN w:val="0"/>
              <w:adjustRightInd w:val="0"/>
              <w:spacing w:beforeLines="20" w:before="48" w:afterLines="20" w:after="48"/>
              <w:rPr>
                <w:bCs/>
                <w:sz w:val="20"/>
                <w:szCs w:val="20"/>
              </w:rPr>
            </w:pPr>
            <w:r w:rsidRPr="00824E2F">
              <w:rPr>
                <w:bCs/>
                <w:sz w:val="20"/>
                <w:szCs w:val="20"/>
              </w:rPr>
              <w:t>6/12</w:t>
            </w:r>
          </w:p>
        </w:tc>
        <w:tc>
          <w:tcPr>
            <w:tcW w:w="1611" w:type="dxa"/>
          </w:tcPr>
          <w:p w:rsidR="00AF0747" w:rsidRPr="00824E2F" w:rsidRDefault="00AF0747" w:rsidP="005E7273">
            <w:pPr>
              <w:autoSpaceDE w:val="0"/>
              <w:autoSpaceDN w:val="0"/>
              <w:adjustRightInd w:val="0"/>
              <w:spacing w:beforeLines="20" w:before="48" w:afterLines="20" w:after="48"/>
              <w:jc w:val="center"/>
              <w:rPr>
                <w:bCs/>
                <w:sz w:val="20"/>
                <w:szCs w:val="20"/>
              </w:rPr>
            </w:pPr>
            <w:r w:rsidRPr="00824E2F">
              <w:rPr>
                <w:bCs/>
                <w:sz w:val="20"/>
                <w:szCs w:val="20"/>
              </w:rPr>
              <w:t>20</w:t>
            </w:r>
          </w:p>
        </w:tc>
        <w:tc>
          <w:tcPr>
            <w:tcW w:w="1710" w:type="dxa"/>
          </w:tcPr>
          <w:p w:rsidR="00AF0747" w:rsidRPr="00824E2F" w:rsidRDefault="00AF0747" w:rsidP="005E7273">
            <w:pPr>
              <w:tabs>
                <w:tab w:val="decimal" w:pos="222"/>
              </w:tabs>
              <w:autoSpaceDE w:val="0"/>
              <w:autoSpaceDN w:val="0"/>
              <w:adjustRightInd w:val="0"/>
              <w:spacing w:beforeLines="20" w:before="48" w:afterLines="20" w:after="48"/>
              <w:ind w:left="-48"/>
              <w:jc w:val="center"/>
              <w:rPr>
                <w:bCs/>
                <w:sz w:val="20"/>
                <w:szCs w:val="20"/>
              </w:rPr>
            </w:pPr>
            <w:r w:rsidRPr="00824E2F">
              <w:rPr>
                <w:bCs/>
                <w:sz w:val="20"/>
                <w:szCs w:val="20"/>
              </w:rPr>
              <w:t>267</w:t>
            </w:r>
          </w:p>
        </w:tc>
        <w:tc>
          <w:tcPr>
            <w:tcW w:w="1546" w:type="dxa"/>
          </w:tcPr>
          <w:p w:rsidR="00AF0747" w:rsidRPr="00824E2F" w:rsidRDefault="00AF0747" w:rsidP="00AF0747">
            <w:pPr>
              <w:tabs>
                <w:tab w:val="decimal" w:pos="211"/>
              </w:tabs>
              <w:autoSpaceDE w:val="0"/>
              <w:autoSpaceDN w:val="0"/>
              <w:adjustRightInd w:val="0"/>
              <w:spacing w:beforeLines="20" w:before="48" w:afterLines="20" w:after="48"/>
              <w:jc w:val="center"/>
              <w:rPr>
                <w:bCs/>
                <w:sz w:val="20"/>
                <w:szCs w:val="20"/>
              </w:rPr>
            </w:pPr>
            <w:r w:rsidRPr="00824E2F">
              <w:rPr>
                <w:bCs/>
                <w:sz w:val="20"/>
                <w:szCs w:val="20"/>
              </w:rPr>
              <w:t>255</w:t>
            </w:r>
          </w:p>
        </w:tc>
      </w:tr>
    </w:tbl>
    <w:p w:rsidR="00941714" w:rsidRPr="00707B67" w:rsidRDefault="00941714" w:rsidP="00941714">
      <w:pPr>
        <w:rPr>
          <w:b/>
          <w:bCs/>
          <w:sz w:val="20"/>
          <w:szCs w:val="20"/>
        </w:rPr>
      </w:pPr>
    </w:p>
    <w:p w:rsidR="000F1F8B" w:rsidRDefault="008714CD" w:rsidP="00941714">
      <w:pPr>
        <w:rPr>
          <w:b/>
          <w:bCs/>
          <w:sz w:val="22"/>
          <w:szCs w:val="20"/>
        </w:rPr>
      </w:pPr>
      <w:r>
        <w:rPr>
          <w:bCs/>
          <w:sz w:val="22"/>
          <w:szCs w:val="20"/>
        </w:rPr>
        <w:br/>
      </w:r>
    </w:p>
    <w:p w:rsidR="00CC179B" w:rsidRDefault="00CC179B">
      <w:pPr>
        <w:spacing w:after="200" w:line="276" w:lineRule="auto"/>
        <w:rPr>
          <w:b/>
          <w:bCs/>
          <w:sz w:val="28"/>
          <w:szCs w:val="28"/>
        </w:rPr>
      </w:pPr>
      <w:r>
        <w:rPr>
          <w:b/>
          <w:bCs/>
          <w:sz w:val="28"/>
          <w:szCs w:val="28"/>
        </w:rPr>
        <w:br w:type="page"/>
      </w:r>
    </w:p>
    <w:p w:rsidR="001E4B92" w:rsidRDefault="001E4B92" w:rsidP="00BF7CA4">
      <w:pPr>
        <w:spacing w:before="80"/>
        <w:ind w:left="3150" w:hanging="3150"/>
        <w:rPr>
          <w:b/>
          <w:bCs/>
          <w:sz w:val="28"/>
          <w:szCs w:val="28"/>
        </w:rPr>
      </w:pPr>
      <w:r w:rsidRPr="00BF7CA4">
        <w:rPr>
          <w:b/>
          <w:bCs/>
        </w:rPr>
        <w:t>Weather and Climatology</w:t>
      </w:r>
      <w:r w:rsidRPr="00BF7CA4">
        <w:rPr>
          <w:b/>
          <w:bCs/>
        </w:rPr>
        <w:br/>
      </w:r>
    </w:p>
    <w:p w:rsidR="00941714" w:rsidRPr="00BF7CA4" w:rsidRDefault="00391CB5" w:rsidP="001E4B92">
      <w:pPr>
        <w:spacing w:before="80"/>
        <w:rPr>
          <w:bCs/>
          <w:u w:val="single"/>
        </w:rPr>
      </w:pPr>
      <w:r w:rsidRPr="00BF7CA4">
        <w:rPr>
          <w:bCs/>
          <w:u w:val="single"/>
        </w:rPr>
        <w:t xml:space="preserve">Long-Term Weather Trends and </w:t>
      </w:r>
      <w:r w:rsidR="00941714" w:rsidRPr="00BF7CA4">
        <w:rPr>
          <w:bCs/>
          <w:u w:val="single"/>
        </w:rPr>
        <w:t>Season</w:t>
      </w:r>
      <w:r w:rsidR="00CC179B" w:rsidRPr="00BF7CA4">
        <w:rPr>
          <w:bCs/>
          <w:u w:val="single"/>
        </w:rPr>
        <w:t>al</w:t>
      </w:r>
      <w:r w:rsidR="00941714" w:rsidRPr="00BF7CA4">
        <w:rPr>
          <w:bCs/>
          <w:u w:val="single"/>
        </w:rPr>
        <w:t xml:space="preserve"> Severity</w:t>
      </w:r>
    </w:p>
    <w:p w:rsidR="00941714" w:rsidRPr="00707B67" w:rsidRDefault="00941714" w:rsidP="00941714">
      <w:pPr>
        <w:rPr>
          <w:sz w:val="22"/>
          <w:szCs w:val="20"/>
        </w:rPr>
      </w:pPr>
    </w:p>
    <w:p w:rsidR="00941714" w:rsidRDefault="00941714" w:rsidP="0047349D">
      <w:pPr>
        <w:autoSpaceDE w:val="0"/>
        <w:autoSpaceDN w:val="0"/>
        <w:adjustRightInd w:val="0"/>
        <w:spacing w:after="120"/>
        <w:rPr>
          <w:sz w:val="22"/>
          <w:szCs w:val="20"/>
        </w:rPr>
      </w:pPr>
      <w:r w:rsidRPr="00707B67">
        <w:rPr>
          <w:sz w:val="22"/>
          <w:szCs w:val="20"/>
        </w:rPr>
        <w:t xml:space="preserve">Conditions are continuing to dry out in southern Colorado. Energy Release Component (ERC) values are well above the 97th percentile for the Sand Dunes </w:t>
      </w:r>
      <w:r w:rsidRPr="00DD1048">
        <w:rPr>
          <w:sz w:val="22"/>
          <w:szCs w:val="20"/>
        </w:rPr>
        <w:t xml:space="preserve">RAWS </w:t>
      </w:r>
      <w:r w:rsidR="00D95862" w:rsidRPr="00DD1048">
        <w:rPr>
          <w:sz w:val="22"/>
          <w:szCs w:val="20"/>
        </w:rPr>
        <w:t xml:space="preserve">(see the chart below) </w:t>
      </w:r>
      <w:r w:rsidRPr="00DD1048">
        <w:rPr>
          <w:sz w:val="22"/>
          <w:szCs w:val="20"/>
        </w:rPr>
        <w:t xml:space="preserve">and have reached maximum recorded values. The Black Mountain RAWS ERC values are currently above the 90th percentile and the Willis Creek RAWS ERC values are just below the 90th percentile. Calculated </w:t>
      </w:r>
      <w:r w:rsidR="007B48CC">
        <w:rPr>
          <w:sz w:val="22"/>
          <w:szCs w:val="20"/>
        </w:rPr>
        <w:br/>
      </w:r>
      <w:r w:rsidRPr="00DD1048">
        <w:rPr>
          <w:sz w:val="22"/>
          <w:szCs w:val="20"/>
        </w:rPr>
        <w:t>1</w:t>
      </w:r>
      <w:r w:rsidR="00824E2F" w:rsidRPr="00DD1048">
        <w:rPr>
          <w:sz w:val="22"/>
          <w:szCs w:val="20"/>
        </w:rPr>
        <w:t>,</w:t>
      </w:r>
      <w:r w:rsidRPr="00DD1048">
        <w:rPr>
          <w:sz w:val="22"/>
          <w:szCs w:val="20"/>
        </w:rPr>
        <w:t>000-hour moisture values have exceeded the 97th percentile at Sand Dunes</w:t>
      </w:r>
      <w:r w:rsidR="00D95862" w:rsidRPr="00DD1048">
        <w:rPr>
          <w:sz w:val="22"/>
          <w:szCs w:val="20"/>
        </w:rPr>
        <w:t xml:space="preserve"> (see the chart below)</w:t>
      </w:r>
      <w:r w:rsidR="00824E2F" w:rsidRPr="00DD1048">
        <w:rPr>
          <w:sz w:val="22"/>
          <w:szCs w:val="20"/>
        </w:rPr>
        <w:t>,</w:t>
      </w:r>
      <w:r w:rsidRPr="00707B67">
        <w:rPr>
          <w:sz w:val="22"/>
          <w:szCs w:val="20"/>
        </w:rPr>
        <w:t xml:space="preserve"> and conditions have exceeded the 90th percentile at Black Mountain and Willis Creek.</w:t>
      </w:r>
      <w:r w:rsidR="00D95862">
        <w:rPr>
          <w:sz w:val="22"/>
          <w:szCs w:val="20"/>
        </w:rPr>
        <w:t xml:space="preserve"> </w:t>
      </w:r>
    </w:p>
    <w:p w:rsidR="00A5394E" w:rsidRPr="00707B67" w:rsidRDefault="00A5394E" w:rsidP="00941714">
      <w:pPr>
        <w:autoSpaceDE w:val="0"/>
        <w:autoSpaceDN w:val="0"/>
        <w:adjustRightInd w:val="0"/>
        <w:rPr>
          <w:sz w:val="20"/>
          <w:szCs w:val="20"/>
        </w:rPr>
      </w:pPr>
    </w:p>
    <w:p w:rsidR="00941714" w:rsidRPr="00707B67" w:rsidRDefault="00BA6698" w:rsidP="00941714">
      <w:pPr>
        <w:rPr>
          <w:sz w:val="20"/>
          <w:szCs w:val="20"/>
        </w:rPr>
      </w:pPr>
      <w:r w:rsidRPr="00707B67">
        <w:rPr>
          <w:noProof/>
          <w:sz w:val="20"/>
          <w:szCs w:val="20"/>
        </w:rPr>
        <mc:AlternateContent>
          <mc:Choice Requires="wps">
            <w:drawing>
              <wp:anchor distT="0" distB="0" distL="114300" distR="114300" simplePos="0" relativeHeight="251660288" behindDoc="0" locked="0" layoutInCell="1" allowOverlap="1" wp14:anchorId="74A3BF29" wp14:editId="48E977B0">
                <wp:simplePos x="0" y="0"/>
                <wp:positionH relativeFrom="column">
                  <wp:posOffset>2819400</wp:posOffset>
                </wp:positionH>
                <wp:positionV relativeFrom="paragraph">
                  <wp:posOffset>100734</wp:posOffset>
                </wp:positionV>
                <wp:extent cx="2743200" cy="46609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81A" w:rsidRPr="00707B67" w:rsidRDefault="005E681A" w:rsidP="00941714">
                            <w:pPr>
                              <w:jc w:val="center"/>
                              <w:rPr>
                                <w:b/>
                                <w:bCs/>
                                <w:sz w:val="22"/>
                                <w:szCs w:val="22"/>
                              </w:rPr>
                            </w:pPr>
                            <w:r w:rsidRPr="00707B67">
                              <w:rPr>
                                <w:b/>
                                <w:bCs/>
                                <w:sz w:val="22"/>
                                <w:szCs w:val="22"/>
                              </w:rPr>
                              <w:t>055503-SAND DUNES</w:t>
                            </w:r>
                          </w:p>
                          <w:p w:rsidR="005E681A" w:rsidRPr="00707B67" w:rsidRDefault="005E681A" w:rsidP="00941714">
                            <w:pPr>
                              <w:jc w:val="center"/>
                              <w:rPr>
                                <w:b/>
                                <w:bCs/>
                                <w:sz w:val="22"/>
                                <w:szCs w:val="22"/>
                              </w:rPr>
                            </w:pPr>
                            <w:r w:rsidRPr="00707B67">
                              <w:rPr>
                                <w:b/>
                                <w:bCs/>
                                <w:sz w:val="22"/>
                                <w:szCs w:val="22"/>
                              </w:rPr>
                              <w:t>2003</w:t>
                            </w:r>
                            <w:r>
                              <w:rPr>
                                <w:rFonts w:ascii="Calibri" w:hAnsi="Calibri" w:cs="Calibri"/>
                              </w:rPr>
                              <w:t>–</w:t>
                            </w:r>
                            <w:r w:rsidRPr="00707B67">
                              <w:rPr>
                                <w:b/>
                                <w:bCs/>
                                <w:sz w:val="22"/>
                                <w:szCs w:val="22"/>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222pt;margin-top:7.95pt;width:3in;height:3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Ahg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" stroked="f">
                <v:textbox>
                  <w:txbxContent>
                    <w:p w:rsidR="005E681A" w:rsidRPr="00707B67" w:rsidRDefault="005E681A" w:rsidP="00941714">
                      <w:pPr>
                        <w:jc w:val="center"/>
                        <w:rPr>
                          <w:b/>
                          <w:bCs/>
                          <w:sz w:val="22"/>
                          <w:szCs w:val="22"/>
                        </w:rPr>
                      </w:pPr>
                      <w:r w:rsidRPr="00707B67">
                        <w:rPr>
                          <w:b/>
                          <w:bCs/>
                          <w:sz w:val="22"/>
                          <w:szCs w:val="22"/>
                        </w:rPr>
                        <w:t>055503-SAND DUNES</w:t>
                      </w:r>
                    </w:p>
                    <w:p w:rsidR="005E681A" w:rsidRPr="00707B67" w:rsidRDefault="005E681A" w:rsidP="00941714">
                      <w:pPr>
                        <w:jc w:val="center"/>
                        <w:rPr>
                          <w:b/>
                          <w:bCs/>
                          <w:sz w:val="22"/>
                          <w:szCs w:val="22"/>
                        </w:rPr>
                      </w:pPr>
                      <w:r w:rsidRPr="00707B67">
                        <w:rPr>
                          <w:b/>
                          <w:bCs/>
                          <w:sz w:val="22"/>
                          <w:szCs w:val="22"/>
                        </w:rPr>
                        <w:t>2003</w:t>
                      </w:r>
                      <w:r>
                        <w:rPr>
                          <w:rFonts w:ascii="Calibri" w:hAnsi="Calibri" w:cs="Calibri"/>
                        </w:rPr>
                        <w:t>–</w:t>
                      </w:r>
                      <w:r w:rsidRPr="00707B67">
                        <w:rPr>
                          <w:b/>
                          <w:bCs/>
                          <w:sz w:val="22"/>
                          <w:szCs w:val="22"/>
                        </w:rPr>
                        <w:t>2012</w:t>
                      </w:r>
                    </w:p>
                  </w:txbxContent>
                </v:textbox>
              </v:shape>
            </w:pict>
          </mc:Fallback>
        </mc:AlternateContent>
      </w:r>
      <w:r w:rsidR="00824E2F" w:rsidRPr="00707B67">
        <w:rPr>
          <w:noProof/>
          <w:sz w:val="20"/>
          <w:szCs w:val="20"/>
        </w:rPr>
        <mc:AlternateContent>
          <mc:Choice Requires="wps">
            <w:drawing>
              <wp:anchor distT="0" distB="0" distL="114300" distR="114300" simplePos="0" relativeHeight="251659264" behindDoc="0" locked="0" layoutInCell="1" allowOverlap="1" wp14:anchorId="07B2C713" wp14:editId="708BD068">
                <wp:simplePos x="0" y="0"/>
                <wp:positionH relativeFrom="column">
                  <wp:posOffset>-76200</wp:posOffset>
                </wp:positionH>
                <wp:positionV relativeFrom="paragraph">
                  <wp:posOffset>95250</wp:posOffset>
                </wp:positionV>
                <wp:extent cx="2743200" cy="42227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81A" w:rsidRPr="00707B67" w:rsidRDefault="005E681A" w:rsidP="00941714">
                            <w:pPr>
                              <w:jc w:val="center"/>
                              <w:rPr>
                                <w:b/>
                                <w:bCs/>
                                <w:sz w:val="22"/>
                                <w:szCs w:val="22"/>
                              </w:rPr>
                            </w:pPr>
                            <w:r w:rsidRPr="00707B67">
                              <w:rPr>
                                <w:b/>
                                <w:bCs/>
                                <w:sz w:val="22"/>
                                <w:szCs w:val="22"/>
                              </w:rPr>
                              <w:t>055503-SAND DUNES</w:t>
                            </w:r>
                          </w:p>
                          <w:p w:rsidR="005E681A" w:rsidRPr="00707B67" w:rsidRDefault="005E681A" w:rsidP="00941714">
                            <w:pPr>
                              <w:jc w:val="center"/>
                              <w:rPr>
                                <w:b/>
                                <w:bCs/>
                                <w:sz w:val="22"/>
                                <w:szCs w:val="22"/>
                              </w:rPr>
                            </w:pPr>
                            <w:r w:rsidRPr="00707B67">
                              <w:rPr>
                                <w:b/>
                                <w:bCs/>
                                <w:sz w:val="22"/>
                                <w:szCs w:val="22"/>
                              </w:rPr>
                              <w:t>2003</w:t>
                            </w:r>
                            <w:r>
                              <w:rPr>
                                <w:rFonts w:ascii="Calibri" w:hAnsi="Calibri" w:cs="Calibri"/>
                              </w:rPr>
                              <w:t>–</w:t>
                            </w:r>
                            <w:r w:rsidRPr="00707B67">
                              <w:rPr>
                                <w:b/>
                                <w:bCs/>
                                <w:sz w:val="22"/>
                                <w:szCs w:val="22"/>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margin-left:-6pt;margin-top:7.5pt;width:3in;height:3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" stroked="f">
                <v:textbox>
                  <w:txbxContent>
                    <w:p w:rsidR="005E681A" w:rsidRPr="00707B67" w:rsidRDefault="005E681A" w:rsidP="00941714">
                      <w:pPr>
                        <w:jc w:val="center"/>
                        <w:rPr>
                          <w:b/>
                          <w:bCs/>
                          <w:sz w:val="22"/>
                          <w:szCs w:val="22"/>
                        </w:rPr>
                      </w:pPr>
                      <w:r w:rsidRPr="00707B67">
                        <w:rPr>
                          <w:b/>
                          <w:bCs/>
                          <w:sz w:val="22"/>
                          <w:szCs w:val="22"/>
                        </w:rPr>
                        <w:t>055503-SAND DUNES</w:t>
                      </w:r>
                    </w:p>
                    <w:p w:rsidR="005E681A" w:rsidRPr="00707B67" w:rsidRDefault="005E681A" w:rsidP="00941714">
                      <w:pPr>
                        <w:jc w:val="center"/>
                        <w:rPr>
                          <w:b/>
                          <w:bCs/>
                          <w:sz w:val="22"/>
                          <w:szCs w:val="22"/>
                        </w:rPr>
                      </w:pPr>
                      <w:r w:rsidRPr="00707B67">
                        <w:rPr>
                          <w:b/>
                          <w:bCs/>
                          <w:sz w:val="22"/>
                          <w:szCs w:val="22"/>
                        </w:rPr>
                        <w:t>2003</w:t>
                      </w:r>
                      <w:r>
                        <w:rPr>
                          <w:rFonts w:ascii="Calibri" w:hAnsi="Calibri" w:cs="Calibri"/>
                        </w:rPr>
                        <w:t>–</w:t>
                      </w:r>
                      <w:r w:rsidRPr="00707B67">
                        <w:rPr>
                          <w:b/>
                          <w:bCs/>
                          <w:sz w:val="22"/>
                          <w:szCs w:val="22"/>
                        </w:rPr>
                        <w:t>2012</w:t>
                      </w:r>
                    </w:p>
                  </w:txbxContent>
                </v:textbox>
              </v:shape>
            </w:pict>
          </mc:Fallback>
        </mc:AlternateContent>
      </w:r>
    </w:p>
    <w:p w:rsidR="00941714" w:rsidRPr="00707B67" w:rsidRDefault="00941714" w:rsidP="00941714">
      <w:pPr>
        <w:rPr>
          <w:sz w:val="20"/>
          <w:szCs w:val="20"/>
        </w:rPr>
      </w:pPr>
    </w:p>
    <w:p w:rsidR="00941714" w:rsidRDefault="00941714" w:rsidP="00941714">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3EC721F0" wp14:editId="786DCD46">
                <wp:simplePos x="0" y="0"/>
                <wp:positionH relativeFrom="column">
                  <wp:posOffset>3276600</wp:posOffset>
                </wp:positionH>
                <wp:positionV relativeFrom="paragraph">
                  <wp:posOffset>1683385</wp:posOffset>
                </wp:positionV>
                <wp:extent cx="533400" cy="2286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81A" w:rsidRDefault="005E681A" w:rsidP="00941714">
                            <w:pPr>
                              <w:rPr>
                                <w:sz w:val="16"/>
                              </w:rPr>
                            </w:pPr>
                            <w:r>
                              <w:rPr>
                                <w:sz w:val="16"/>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margin-left:258pt;margin-top:132.55pt;width:42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" stroked="f">
                <v:textbox>
                  <w:txbxContent>
                    <w:p w:rsidR="005E681A" w:rsidRDefault="005E681A" w:rsidP="00941714">
                      <w:pPr>
                        <w:rPr>
                          <w:sz w:val="16"/>
                        </w:rPr>
                      </w:pPr>
                      <w:r>
                        <w:rPr>
                          <w:sz w:val="16"/>
                        </w:rPr>
                        <w:t>2013</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768F583" wp14:editId="009F5878">
                <wp:simplePos x="0" y="0"/>
                <wp:positionH relativeFrom="column">
                  <wp:posOffset>457200</wp:posOffset>
                </wp:positionH>
                <wp:positionV relativeFrom="paragraph">
                  <wp:posOffset>1683385</wp:posOffset>
                </wp:positionV>
                <wp:extent cx="457200" cy="2286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81A" w:rsidRDefault="005E681A" w:rsidP="00941714">
                            <w:pPr>
                              <w:rPr>
                                <w:sz w:val="16"/>
                              </w:rPr>
                            </w:pPr>
                            <w:r>
                              <w:rPr>
                                <w:sz w:val="16"/>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36pt;margin-top:132.55pt;width:36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N4gQIAABc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" stroked="f">
                <v:textbox>
                  <w:txbxContent>
                    <w:p w:rsidR="005E681A" w:rsidRDefault="005E681A" w:rsidP="00941714">
                      <w:pPr>
                        <w:rPr>
                          <w:sz w:val="16"/>
                        </w:rPr>
                      </w:pPr>
                      <w:r>
                        <w:rPr>
                          <w:sz w:val="16"/>
                        </w:rPr>
                        <w:t>2013</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4384" behindDoc="0" locked="0" layoutInCell="1" allowOverlap="1" wp14:anchorId="7C1197B5" wp14:editId="49F5E9B9">
                <wp:simplePos x="0" y="0"/>
                <wp:positionH relativeFrom="column">
                  <wp:posOffset>1676400</wp:posOffset>
                </wp:positionH>
                <wp:positionV relativeFrom="paragraph">
                  <wp:posOffset>1911985</wp:posOffset>
                </wp:positionV>
                <wp:extent cx="990600" cy="1143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81A" w:rsidRDefault="005E681A" w:rsidP="009417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margin-left:132pt;margin-top:150.55pt;width:78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" stroked="f">
                <v:textbox>
                  <w:txbxContent>
                    <w:p w:rsidR="005E681A" w:rsidRDefault="005E681A" w:rsidP="00941714"/>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5408" behindDoc="0" locked="0" layoutInCell="1" allowOverlap="1" wp14:anchorId="7A1443E2" wp14:editId="767D2198">
                <wp:simplePos x="0" y="0"/>
                <wp:positionH relativeFrom="column">
                  <wp:posOffset>4495800</wp:posOffset>
                </wp:positionH>
                <wp:positionV relativeFrom="paragraph">
                  <wp:posOffset>1911985</wp:posOffset>
                </wp:positionV>
                <wp:extent cx="990600" cy="1143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81A" w:rsidRDefault="005E681A" w:rsidP="009417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margin-left:354pt;margin-top:150.55pt;width:78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" stroked="f">
                <v:textbox>
                  <w:txbxContent>
                    <w:p w:rsidR="005E681A" w:rsidRDefault="005E681A" w:rsidP="00941714"/>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1312" behindDoc="0" locked="0" layoutInCell="1" allowOverlap="1" wp14:anchorId="397EC505" wp14:editId="4F5933F2">
                <wp:simplePos x="0" y="0"/>
                <wp:positionH relativeFrom="column">
                  <wp:posOffset>5943600</wp:posOffset>
                </wp:positionH>
                <wp:positionV relativeFrom="paragraph">
                  <wp:posOffset>2514600</wp:posOffset>
                </wp:positionV>
                <wp:extent cx="1371600" cy="228600"/>
                <wp:effectExtent l="0" t="254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81A" w:rsidRDefault="005E681A" w:rsidP="009417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468pt;margin-top:198pt;width:10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" stroked="f">
                <v:textbox>
                  <w:txbxContent>
                    <w:p w:rsidR="005E681A" w:rsidRDefault="005E681A" w:rsidP="00941714"/>
                  </w:txbxContent>
                </v:textbox>
              </v:shape>
            </w:pict>
          </mc:Fallback>
        </mc:AlternateContent>
      </w:r>
      <w:r>
        <w:rPr>
          <w:rFonts w:ascii="Arial" w:hAnsi="Arial" w:cs="Arial"/>
          <w:noProof/>
          <w:sz w:val="20"/>
          <w:szCs w:val="20"/>
        </w:rPr>
        <w:drawing>
          <wp:inline distT="0" distB="0" distL="0" distR="0" wp14:anchorId="2C2AB0AB" wp14:editId="7CC85D38">
            <wp:extent cx="2658110" cy="196723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8110" cy="196723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2DAD2A07" wp14:editId="67320B9C">
            <wp:extent cx="2658110" cy="1998980"/>
            <wp:effectExtent l="0" t="0" r="889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8110" cy="1998980"/>
                    </a:xfrm>
                    <a:prstGeom prst="rect">
                      <a:avLst/>
                    </a:prstGeom>
                    <a:noFill/>
                    <a:ln>
                      <a:noFill/>
                    </a:ln>
                  </pic:spPr>
                </pic:pic>
              </a:graphicData>
            </a:graphic>
          </wp:inline>
        </w:drawing>
      </w:r>
    </w:p>
    <w:p w:rsidR="00941714" w:rsidRDefault="00941714" w:rsidP="00941714">
      <w:pPr>
        <w:rPr>
          <w:sz w:val="20"/>
          <w:szCs w:val="20"/>
        </w:rPr>
      </w:pPr>
    </w:p>
    <w:p w:rsidR="000F1F8B" w:rsidRDefault="000F1F8B" w:rsidP="00941714">
      <w:pPr>
        <w:autoSpaceDE w:val="0"/>
        <w:autoSpaceDN w:val="0"/>
        <w:adjustRightInd w:val="0"/>
      </w:pPr>
    </w:p>
    <w:p w:rsidR="00DD1048" w:rsidRPr="00DD1048" w:rsidRDefault="00D95862" w:rsidP="00DD1048">
      <w:pPr>
        <w:autoSpaceDE w:val="0"/>
        <w:autoSpaceDN w:val="0"/>
        <w:adjustRightInd w:val="0"/>
        <w:rPr>
          <w:color w:val="000000" w:themeColor="text1"/>
        </w:rPr>
      </w:pPr>
      <w:r>
        <w:br/>
      </w:r>
      <w:r w:rsidR="00941714" w:rsidRPr="00707B67">
        <w:t>The U.S. Drought Monitor dated June 10 (below) shows that Alamosa County is currently experiencing severe conditio</w:t>
      </w:r>
      <w:r w:rsidR="00941714" w:rsidRPr="00707B67">
        <w:rPr>
          <w:bCs/>
        </w:rPr>
        <w:t>n</w:t>
      </w:r>
      <w:r w:rsidR="00941714" w:rsidRPr="00707B67">
        <w:t xml:space="preserve">s. This is a change over the U.S. Drought Monitor map released in April, which showed abnormally dry conditions for Alamosa County. The increasing drought conditions are also represented by the 12-month </w:t>
      </w:r>
      <w:r w:rsidR="00FE4759">
        <w:t>Percent of Average</w:t>
      </w:r>
      <w:r w:rsidR="00941714" w:rsidRPr="00707B67">
        <w:t xml:space="preserve"> Precipitation </w:t>
      </w:r>
      <w:r w:rsidR="00FE4759">
        <w:t>map</w:t>
      </w:r>
      <w:r w:rsidR="00941714" w:rsidRPr="00707B67">
        <w:t xml:space="preserve"> through May 2013, which shows Alamosa and Saguache counties (circled in red) as “very dry</w:t>
      </w:r>
      <w:r w:rsidR="00824E2F">
        <w:t>.</w:t>
      </w:r>
      <w:r w:rsidR="00941714" w:rsidRPr="00707B67">
        <w:t>” The area around the Preserve Fire has received less than 50% of norma</w:t>
      </w:r>
      <w:r w:rsidR="00824E2F">
        <w:t>l precipitation over the last 9 </w:t>
      </w:r>
      <w:r w:rsidR="00FE4759">
        <w:t>months (circled in blue o</w:t>
      </w:r>
      <w:r w:rsidR="00941714" w:rsidRPr="00707B67">
        <w:t xml:space="preserve">n the </w:t>
      </w:r>
      <w:r w:rsidR="00FE4759">
        <w:t xml:space="preserve">Percent of Average </w:t>
      </w:r>
      <w:r w:rsidR="00941714" w:rsidRPr="00707B67">
        <w:t xml:space="preserve">Precipitation </w:t>
      </w:r>
      <w:r w:rsidR="00FE4759">
        <w:t>m</w:t>
      </w:r>
      <w:r w:rsidR="00941714" w:rsidRPr="00707B67">
        <w:t>ap below</w:t>
      </w:r>
      <w:r w:rsidR="00941714" w:rsidRPr="00DD1048">
        <w:rPr>
          <w:color w:val="000000" w:themeColor="text1"/>
        </w:rPr>
        <w:t>).</w:t>
      </w:r>
      <w:r w:rsidR="00DD1048" w:rsidRPr="00DD1048">
        <w:rPr>
          <w:color w:val="000000" w:themeColor="text1"/>
        </w:rPr>
        <w:t xml:space="preserve"> The U.S. Seasonal Drought Outlook </w:t>
      </w:r>
      <w:r w:rsidR="00DD1048">
        <w:rPr>
          <w:color w:val="000000" w:themeColor="text1"/>
        </w:rPr>
        <w:t xml:space="preserve">(below) </w:t>
      </w:r>
      <w:r w:rsidR="00DD1048" w:rsidRPr="00DD1048">
        <w:rPr>
          <w:color w:val="000000" w:themeColor="text1"/>
        </w:rPr>
        <w:t xml:space="preserve">shows the drought persisting or intensifying in the area where the fire is located. </w:t>
      </w:r>
      <w:r w:rsidR="00A73EB3">
        <w:rPr>
          <w:color w:val="000000" w:themeColor="text1"/>
        </w:rPr>
        <w:t>NOAA weather and climatology outlooks are below.</w:t>
      </w:r>
    </w:p>
    <w:p w:rsidR="00941714" w:rsidRPr="00707B67" w:rsidRDefault="00941714" w:rsidP="00941714">
      <w:pPr>
        <w:autoSpaceDE w:val="0"/>
        <w:autoSpaceDN w:val="0"/>
        <w:adjustRightInd w:val="0"/>
      </w:pPr>
    </w:p>
    <w:p w:rsidR="00941714" w:rsidRDefault="00941714" w:rsidP="00941714">
      <w:pPr>
        <w:rPr>
          <w:sz w:val="20"/>
          <w:szCs w:val="20"/>
        </w:rPr>
      </w:pPr>
    </w:p>
    <w:p w:rsidR="00941714" w:rsidRDefault="00941714" w:rsidP="00941714">
      <w:pPr>
        <w:rPr>
          <w:sz w:val="20"/>
          <w:szCs w:val="20"/>
        </w:rPr>
      </w:pPr>
    </w:p>
    <w:p w:rsidR="00941714" w:rsidRDefault="00941714" w:rsidP="00941714">
      <w:pPr>
        <w:jc w:val="center"/>
        <w:rPr>
          <w:sz w:val="20"/>
          <w:szCs w:val="20"/>
        </w:rPr>
      </w:pPr>
      <w:r>
        <w:rPr>
          <w:noProof/>
          <w:sz w:val="20"/>
          <w:szCs w:val="20"/>
        </w:rPr>
        <mc:AlternateContent>
          <mc:Choice Requires="wps">
            <w:drawing>
              <wp:anchor distT="0" distB="0" distL="114300" distR="114300" simplePos="0" relativeHeight="251673600" behindDoc="0" locked="0" layoutInCell="1" allowOverlap="1" wp14:anchorId="05F43AF0" wp14:editId="0585C5CF">
                <wp:simplePos x="0" y="0"/>
                <wp:positionH relativeFrom="column">
                  <wp:posOffset>2819400</wp:posOffset>
                </wp:positionH>
                <wp:positionV relativeFrom="paragraph">
                  <wp:posOffset>1608455</wp:posOffset>
                </wp:positionV>
                <wp:extent cx="228600" cy="228600"/>
                <wp:effectExtent l="19050" t="17780" r="19050" b="2032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222pt;margin-top:126.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" filled="f" strokecolor="aqua" strokeweight="2pt"/>
            </w:pict>
          </mc:Fallback>
        </mc:AlternateContent>
      </w:r>
      <w:r>
        <w:rPr>
          <w:noProof/>
          <w:sz w:val="20"/>
          <w:szCs w:val="20"/>
        </w:rPr>
        <mc:AlternateContent>
          <mc:Choice Requires="wps">
            <w:drawing>
              <wp:anchor distT="0" distB="0" distL="114300" distR="114300" simplePos="0" relativeHeight="251671552" behindDoc="0" locked="0" layoutInCell="1" allowOverlap="1" wp14:anchorId="780247A6" wp14:editId="0A83A704">
                <wp:simplePos x="0" y="0"/>
                <wp:positionH relativeFrom="column">
                  <wp:posOffset>2743200</wp:posOffset>
                </wp:positionH>
                <wp:positionV relativeFrom="paragraph">
                  <wp:posOffset>3742055</wp:posOffset>
                </wp:positionV>
                <wp:extent cx="2743200" cy="228600"/>
                <wp:effectExtent l="0" t="0" r="0" b="12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81A" w:rsidRDefault="005E681A" w:rsidP="00941714">
                            <w:pPr>
                              <w:pStyle w:val="Heading8"/>
                            </w:pPr>
                            <w:r>
                              <w:t>Released Monday, June 10,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left:0;text-align:left;margin-left:3in;margin-top:294.65pt;width:3in;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IMgw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" stroked="f">
                <v:textbox>
                  <w:txbxContent>
                    <w:p w:rsidR="005E681A" w:rsidRDefault="005E681A" w:rsidP="00941714">
                      <w:pPr>
                        <w:pStyle w:val="Heading8"/>
                      </w:pPr>
                      <w:r>
                        <w:t>Released Monday, June 10, 2013</w:t>
                      </w:r>
                    </w:p>
                  </w:txbxContent>
                </v:textbox>
              </v:shape>
            </w:pict>
          </mc:Fallback>
        </mc:AlternateContent>
      </w:r>
      <w:r>
        <w:rPr>
          <w:noProof/>
          <w:sz w:val="20"/>
          <w:szCs w:val="20"/>
        </w:rPr>
        <mc:AlternateContent>
          <mc:Choice Requires="wps">
            <w:drawing>
              <wp:anchor distT="0" distB="0" distL="114300" distR="114300" simplePos="0" relativeHeight="251662336" behindDoc="0" locked="0" layoutInCell="1" allowOverlap="1" wp14:anchorId="77AAF3BB" wp14:editId="74553E5F">
                <wp:simplePos x="0" y="0"/>
                <wp:positionH relativeFrom="column">
                  <wp:posOffset>3962400</wp:posOffset>
                </wp:positionH>
                <wp:positionV relativeFrom="paragraph">
                  <wp:posOffset>8255</wp:posOffset>
                </wp:positionV>
                <wp:extent cx="1600200" cy="457200"/>
                <wp:effectExtent l="0" t="0" r="0" b="12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81A" w:rsidRDefault="005E681A" w:rsidP="00941714">
                            <w:pPr>
                              <w:pStyle w:val="Heading4"/>
                              <w:jc w:val="center"/>
                            </w:pPr>
                            <w:r>
                              <w:t>June 10, 2013</w:t>
                            </w:r>
                          </w:p>
                          <w:p w:rsidR="005E681A" w:rsidRDefault="005E681A" w:rsidP="00941714">
                            <w:pPr>
                              <w:pStyle w:val="Heading6"/>
                              <w:jc w:val="center"/>
                            </w:pPr>
                            <w:r>
                              <w:t>Valid 7 a.m. 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left:0;text-align:left;margin-left:312pt;margin-top:.65pt;width:12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" stroked="f">
                <v:textbox>
                  <w:txbxContent>
                    <w:p w:rsidR="005E681A" w:rsidRDefault="005E681A" w:rsidP="00941714">
                      <w:pPr>
                        <w:pStyle w:val="Heading4"/>
                        <w:jc w:val="center"/>
                      </w:pPr>
                      <w:r>
                        <w:t>June 10, 2013</w:t>
                      </w:r>
                    </w:p>
                    <w:p w:rsidR="005E681A" w:rsidRDefault="005E681A" w:rsidP="00941714">
                      <w:pPr>
                        <w:pStyle w:val="Heading6"/>
                        <w:jc w:val="center"/>
                      </w:pPr>
                      <w:r>
                        <w:t>Valid 7 a.m. EST</w:t>
                      </w:r>
                    </w:p>
                  </w:txbxContent>
                </v:textbox>
              </v:shape>
            </w:pict>
          </mc:Fallback>
        </mc:AlternateContent>
      </w:r>
      <w:r>
        <w:rPr>
          <w:noProof/>
          <w:sz w:val="20"/>
          <w:szCs w:val="20"/>
        </w:rPr>
        <w:drawing>
          <wp:inline distT="0" distB="0" distL="0" distR="0" wp14:anchorId="0546C2DE" wp14:editId="06AE77F9">
            <wp:extent cx="5412105" cy="4040505"/>
            <wp:effectExtent l="0" t="0" r="0" b="0"/>
            <wp:docPr id="11" name="Picture 11" descr="dr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m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2105" cy="4040505"/>
                    </a:xfrm>
                    <a:prstGeom prst="rect">
                      <a:avLst/>
                    </a:prstGeom>
                    <a:noFill/>
                    <a:ln>
                      <a:noFill/>
                    </a:ln>
                  </pic:spPr>
                </pic:pic>
              </a:graphicData>
            </a:graphic>
          </wp:inline>
        </w:drawing>
      </w:r>
    </w:p>
    <w:p w:rsidR="00941714" w:rsidRDefault="00941714" w:rsidP="00941714">
      <w:pPr>
        <w:jc w:val="center"/>
        <w:rPr>
          <w:sz w:val="20"/>
          <w:szCs w:val="20"/>
        </w:rPr>
      </w:pPr>
    </w:p>
    <w:p w:rsidR="00941714" w:rsidRDefault="00941714" w:rsidP="00941714">
      <w:pPr>
        <w:jc w:val="center"/>
        <w:rPr>
          <w:sz w:val="20"/>
          <w:szCs w:val="20"/>
        </w:rPr>
      </w:pPr>
      <w:r>
        <w:rPr>
          <w:noProof/>
          <w:sz w:val="20"/>
          <w:szCs w:val="20"/>
        </w:rPr>
        <mc:AlternateContent>
          <mc:Choice Requires="wps">
            <w:drawing>
              <wp:anchor distT="0" distB="0" distL="114300" distR="114300" simplePos="0" relativeHeight="251675648" behindDoc="0" locked="0" layoutInCell="1" allowOverlap="1" wp14:anchorId="6E3D3D35" wp14:editId="3E620B79">
                <wp:simplePos x="0" y="0"/>
                <wp:positionH relativeFrom="column">
                  <wp:posOffset>2895600</wp:posOffset>
                </wp:positionH>
                <wp:positionV relativeFrom="paragraph">
                  <wp:posOffset>1371600</wp:posOffset>
                </wp:positionV>
                <wp:extent cx="152400" cy="114300"/>
                <wp:effectExtent l="19050" t="20955" r="19050" b="1714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ellipse">
                          <a:avLst/>
                        </a:prstGeom>
                        <a:noFill/>
                        <a:ln w="25400">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228pt;margin-top:108pt;width:12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" filled="f" strokecolor="aqua" strokeweight="2pt"/>
            </w:pict>
          </mc:Fallback>
        </mc:AlternateContent>
      </w:r>
      <w:r>
        <w:rPr>
          <w:noProof/>
          <w:sz w:val="20"/>
          <w:szCs w:val="20"/>
        </w:rPr>
        <w:drawing>
          <wp:inline distT="0" distB="0" distL="0" distR="0" wp14:anchorId="525EE61D" wp14:editId="1DAED97A">
            <wp:extent cx="4497705" cy="3476625"/>
            <wp:effectExtent l="0" t="0" r="0" b="9525"/>
            <wp:docPr id="10" name="Picture 10" descr="season_dr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on_drough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7705" cy="3476625"/>
                    </a:xfrm>
                    <a:prstGeom prst="rect">
                      <a:avLst/>
                    </a:prstGeom>
                    <a:noFill/>
                    <a:ln>
                      <a:noFill/>
                    </a:ln>
                  </pic:spPr>
                </pic:pic>
              </a:graphicData>
            </a:graphic>
          </wp:inline>
        </w:drawing>
      </w:r>
    </w:p>
    <w:p w:rsidR="00941714" w:rsidRPr="00B8750B" w:rsidRDefault="00941714" w:rsidP="00941714">
      <w:pPr>
        <w:jc w:val="center"/>
      </w:pPr>
    </w:p>
    <w:p w:rsidR="00B8750B" w:rsidRPr="00B8750B" w:rsidRDefault="00B8750B" w:rsidP="00B8750B">
      <w:r w:rsidRPr="00B8750B">
        <w:t xml:space="preserve"> </w:t>
      </w:r>
    </w:p>
    <w:p w:rsidR="00941714" w:rsidRDefault="00941714" w:rsidP="00941714">
      <w:pPr>
        <w:jc w:val="center"/>
        <w:rPr>
          <w:rFonts w:ascii="Arial" w:hAnsi="Arial" w:cs="Arial"/>
          <w:sz w:val="20"/>
          <w:szCs w:val="20"/>
        </w:rPr>
      </w:pPr>
      <w:r>
        <w:rPr>
          <w:rFonts w:ascii="Arial" w:hAnsi="Arial" w:cs="Arial"/>
          <w:noProof/>
          <w:sz w:val="20"/>
          <w:szCs w:val="20"/>
        </w:rPr>
        <w:drawing>
          <wp:inline distT="0" distB="0" distL="0" distR="0" wp14:anchorId="57D9E939" wp14:editId="5DD5099F">
            <wp:extent cx="4763135" cy="3402330"/>
            <wp:effectExtent l="0" t="0" r="0" b="7620"/>
            <wp:docPr id="9" name="Picture 9" descr="av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e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3402330"/>
                    </a:xfrm>
                    <a:prstGeom prst="rect">
                      <a:avLst/>
                    </a:prstGeom>
                    <a:noFill/>
                    <a:ln>
                      <a:noFill/>
                    </a:ln>
                  </pic:spPr>
                </pic:pic>
              </a:graphicData>
            </a:graphic>
          </wp:inline>
        </w:drawing>
      </w:r>
    </w:p>
    <w:p w:rsidR="00941714" w:rsidRDefault="00941714" w:rsidP="00941714">
      <w:pPr>
        <w:pStyle w:val="CM8"/>
        <w:autoSpaceDE/>
        <w:autoSpaceDN/>
        <w:adjustRightInd/>
        <w:spacing w:after="0"/>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50DEF167" wp14:editId="13DFD1B0">
                <wp:simplePos x="0" y="0"/>
                <wp:positionH relativeFrom="column">
                  <wp:posOffset>4038600</wp:posOffset>
                </wp:positionH>
                <wp:positionV relativeFrom="paragraph">
                  <wp:posOffset>2602230</wp:posOffset>
                </wp:positionV>
                <wp:extent cx="228600" cy="228600"/>
                <wp:effectExtent l="19050" t="19050" r="19050" b="1905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318pt;margin-top:204.9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" filled="f" strokecolor="aqua" strokeweight="2pt"/>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14:anchorId="0C7C1B8A" wp14:editId="1039455E">
                <wp:simplePos x="0" y="0"/>
                <wp:positionH relativeFrom="column">
                  <wp:posOffset>914400</wp:posOffset>
                </wp:positionH>
                <wp:positionV relativeFrom="paragraph">
                  <wp:posOffset>30480</wp:posOffset>
                </wp:positionV>
                <wp:extent cx="4114800" cy="5715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81A" w:rsidRDefault="005E681A" w:rsidP="00941714">
                            <w:pPr>
                              <w:jc w:val="center"/>
                              <w:rPr>
                                <w:sz w:val="32"/>
                              </w:rPr>
                            </w:pPr>
                            <w:r>
                              <w:rPr>
                                <w:sz w:val="32"/>
                              </w:rPr>
                              <w:t>Percent of Average Precipitation (%)</w:t>
                            </w:r>
                          </w:p>
                          <w:p w:rsidR="005E681A" w:rsidRDefault="005E681A" w:rsidP="00941714">
                            <w:pPr>
                              <w:jc w:val="center"/>
                              <w:rPr>
                                <w:sz w:val="32"/>
                              </w:rPr>
                            </w:pPr>
                            <w:r>
                              <w:rPr>
                                <w:sz w:val="32"/>
                              </w:rPr>
                              <w:t>10/1/12 – 6/11/2013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in;margin-top:2.4pt;width:324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" stroked="f">
                <v:textbox>
                  <w:txbxContent>
                    <w:p w:rsidR="005E681A" w:rsidRDefault="005E681A" w:rsidP="00941714">
                      <w:pPr>
                        <w:jc w:val="center"/>
                        <w:rPr>
                          <w:sz w:val="32"/>
                        </w:rPr>
                      </w:pPr>
                      <w:r>
                        <w:rPr>
                          <w:sz w:val="32"/>
                        </w:rPr>
                        <w:t>Percent of Average Precipitation (%)</w:t>
                      </w:r>
                    </w:p>
                    <w:p w:rsidR="005E681A" w:rsidRDefault="005E681A" w:rsidP="00941714">
                      <w:pPr>
                        <w:jc w:val="center"/>
                        <w:rPr>
                          <w:sz w:val="32"/>
                        </w:rPr>
                      </w:pPr>
                      <w:r>
                        <w:rPr>
                          <w:sz w:val="32"/>
                        </w:rPr>
                        <w:t>10/1/12 – 6/11/2013</w:t>
                      </w:r>
                    </w:p>
                  </w:txbxContent>
                </v:textbox>
              </v:shape>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14:anchorId="0026DE86" wp14:editId="6E337712">
                <wp:simplePos x="0" y="0"/>
                <wp:positionH relativeFrom="column">
                  <wp:posOffset>2209800</wp:posOffset>
                </wp:positionH>
                <wp:positionV relativeFrom="paragraph">
                  <wp:posOffset>-1912620</wp:posOffset>
                </wp:positionV>
                <wp:extent cx="228600" cy="228600"/>
                <wp:effectExtent l="19050" t="19050" r="19050" b="1905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174pt;margin-top:-150.6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" filled="f" strokecolor="red" strokeweight="2pt"/>
            </w:pict>
          </mc:Fallback>
        </mc:AlternateContent>
      </w:r>
      <w:r>
        <w:rPr>
          <w:rFonts w:ascii="Arial" w:hAnsi="Arial" w:cs="Arial"/>
          <w:noProof/>
        </w:rPr>
        <w:drawing>
          <wp:inline distT="0" distB="0" distL="0" distR="0" wp14:anchorId="476BD6D1" wp14:editId="0F1CD995">
            <wp:extent cx="5929952" cy="4326341"/>
            <wp:effectExtent l="0" t="0" r="0" b="0"/>
            <wp:docPr id="8" name="Picture 8" descr="anom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om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b="5655"/>
                    <a:stretch/>
                  </pic:blipFill>
                  <pic:spPr bwMode="auto">
                    <a:xfrm>
                      <a:off x="0" y="0"/>
                      <a:ext cx="5932805" cy="4328422"/>
                    </a:xfrm>
                    <a:prstGeom prst="rect">
                      <a:avLst/>
                    </a:prstGeom>
                    <a:noFill/>
                    <a:ln>
                      <a:noFill/>
                    </a:ln>
                    <a:extLst>
                      <a:ext uri="{53640926-AAD7-44D8-BBD7-CCE9431645EC}">
                        <a14:shadowObscured xmlns:a14="http://schemas.microsoft.com/office/drawing/2010/main"/>
                      </a:ext>
                    </a:extLst>
                  </pic:spPr>
                </pic:pic>
              </a:graphicData>
            </a:graphic>
          </wp:inline>
        </w:drawing>
      </w:r>
    </w:p>
    <w:p w:rsidR="00941714" w:rsidRDefault="00941714" w:rsidP="00941714">
      <w:pPr>
        <w:rPr>
          <w:rFonts w:ascii="Arial" w:hAnsi="Arial" w:cs="Arial"/>
          <w:sz w:val="20"/>
          <w:szCs w:val="20"/>
        </w:rPr>
      </w:pPr>
    </w:p>
    <w:p w:rsidR="00941714" w:rsidRDefault="003D5BDE" w:rsidP="00941714">
      <w:pPr>
        <w:rPr>
          <w:rFonts w:ascii="Arial" w:hAnsi="Arial" w:cs="Arial"/>
          <w:sz w:val="20"/>
          <w:szCs w:val="20"/>
        </w:rPr>
      </w:pPr>
      <w:r>
        <w:rPr>
          <w:rFonts w:ascii="Arial" w:hAnsi="Arial" w:cs="Arial"/>
          <w:noProof/>
        </w:rPr>
        <mc:AlternateContent>
          <mc:Choice Requires="wps">
            <w:drawing>
              <wp:anchor distT="0" distB="0" distL="114300" distR="114300" simplePos="0" relativeHeight="251669504" behindDoc="0" locked="0" layoutInCell="1" allowOverlap="1" wp14:anchorId="2AFE601D" wp14:editId="7BB9F6B9">
                <wp:simplePos x="0" y="0"/>
                <wp:positionH relativeFrom="column">
                  <wp:posOffset>583565</wp:posOffset>
                </wp:positionH>
                <wp:positionV relativeFrom="paragraph">
                  <wp:posOffset>12700</wp:posOffset>
                </wp:positionV>
                <wp:extent cx="3352800" cy="3619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81A" w:rsidRDefault="005E681A" w:rsidP="00941714">
                            <w:pPr>
                              <w:rPr>
                                <w:rFonts w:ascii="Arial" w:hAnsi="Arial" w:cs="Arial"/>
                                <w:sz w:val="18"/>
                              </w:rPr>
                            </w:pPr>
                            <w:proofErr w:type="gramStart"/>
                            <w:r>
                              <w:rPr>
                                <w:rFonts w:ascii="Arial" w:hAnsi="Arial" w:cs="Arial"/>
                                <w:sz w:val="18"/>
                              </w:rPr>
                              <w:t>Generated 6/10/2013 at HPRCC using provisional data.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margin-left:45.95pt;margin-top:1pt;width:264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" stroked="f">
                <v:textbox>
                  <w:txbxContent>
                    <w:p w:rsidR="005E681A" w:rsidRDefault="005E681A" w:rsidP="00941714">
                      <w:pPr>
                        <w:rPr>
                          <w:rFonts w:ascii="Arial" w:hAnsi="Arial" w:cs="Arial"/>
                          <w:sz w:val="18"/>
                        </w:rPr>
                      </w:pPr>
                      <w:proofErr w:type="gramStart"/>
                      <w:r>
                        <w:rPr>
                          <w:rFonts w:ascii="Arial" w:hAnsi="Arial" w:cs="Arial"/>
                          <w:sz w:val="18"/>
                        </w:rPr>
                        <w:t>Generated 6/10/2013 at HPRCC using provisional data.</w:t>
                      </w:r>
                      <w:proofErr w:type="gramEnd"/>
                    </w:p>
                  </w:txbxContent>
                </v:textbox>
              </v:shape>
            </w:pict>
          </mc:Fallback>
        </mc:AlternateContent>
      </w:r>
    </w:p>
    <w:p w:rsidR="00941714" w:rsidRDefault="00941714" w:rsidP="00941714">
      <w:pPr>
        <w:rPr>
          <w:rFonts w:ascii="Arial" w:hAnsi="Arial" w:cs="Arial"/>
          <w:sz w:val="20"/>
          <w:szCs w:val="20"/>
        </w:rPr>
      </w:pPr>
    </w:p>
    <w:p w:rsidR="00941714" w:rsidRDefault="00941714" w:rsidP="00941714">
      <w:pPr>
        <w:rPr>
          <w:rFonts w:ascii="Arial" w:hAnsi="Arial" w:cs="Arial"/>
          <w:sz w:val="20"/>
          <w:szCs w:val="20"/>
        </w:rPr>
      </w:pPr>
    </w:p>
    <w:p w:rsidR="00941714" w:rsidRDefault="00941714" w:rsidP="00941714">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4C8740A1" wp14:editId="7BC74C02">
                <wp:simplePos x="0" y="0"/>
                <wp:positionH relativeFrom="column">
                  <wp:posOffset>2743200</wp:posOffset>
                </wp:positionH>
                <wp:positionV relativeFrom="paragraph">
                  <wp:posOffset>2476500</wp:posOffset>
                </wp:positionV>
                <wp:extent cx="1219200" cy="3429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81A" w:rsidRDefault="005E681A" w:rsidP="00941714">
                            <w:pPr>
                              <w:rPr>
                                <w:sz w:val="12"/>
                              </w:rPr>
                            </w:pPr>
                            <w:r>
                              <w:rPr>
                                <w:sz w:val="12"/>
                              </w:rPr>
                              <w:t xml:space="preserve">8-14 day outlook – </w:t>
                            </w:r>
                            <w:proofErr w:type="spellStart"/>
                            <w:r>
                              <w:rPr>
                                <w:sz w:val="12"/>
                              </w:rPr>
                              <w:t>Precip</w:t>
                            </w:r>
                            <w:proofErr w:type="spellEnd"/>
                            <w:r>
                              <w:rPr>
                                <w:sz w:val="12"/>
                              </w:rPr>
                              <w:t xml:space="preserve"> Probability – Valid thru 6/24/13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3in;margin-top:195pt;width:96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" stroked="f">
                <v:textbox>
                  <w:txbxContent>
                    <w:p w:rsidR="005E681A" w:rsidRDefault="005E681A" w:rsidP="00941714">
                      <w:pPr>
                        <w:rPr>
                          <w:sz w:val="12"/>
                        </w:rPr>
                      </w:pPr>
                      <w:r>
                        <w:rPr>
                          <w:sz w:val="12"/>
                        </w:rPr>
                        <w:t xml:space="preserve">8-14 day outlook – </w:t>
                      </w:r>
                      <w:proofErr w:type="spellStart"/>
                      <w:r>
                        <w:rPr>
                          <w:sz w:val="12"/>
                        </w:rPr>
                        <w:t>Precip</w:t>
                      </w:r>
                      <w:proofErr w:type="spellEnd"/>
                      <w:r>
                        <w:rPr>
                          <w:sz w:val="12"/>
                        </w:rPr>
                        <w:t xml:space="preserve"> Probability – Valid thru 6/24/13</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78720" behindDoc="0" locked="0" layoutInCell="1" allowOverlap="1" wp14:anchorId="27BBDBAB" wp14:editId="6CE6FB05">
                <wp:simplePos x="0" y="0"/>
                <wp:positionH relativeFrom="column">
                  <wp:posOffset>0</wp:posOffset>
                </wp:positionH>
                <wp:positionV relativeFrom="paragraph">
                  <wp:posOffset>2486025</wp:posOffset>
                </wp:positionV>
                <wp:extent cx="1447800" cy="3429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81A" w:rsidRDefault="005E681A" w:rsidP="00941714">
                            <w:pPr>
                              <w:rPr>
                                <w:rFonts w:ascii="Arial" w:hAnsi="Arial" w:cs="Arial"/>
                                <w:sz w:val="16"/>
                              </w:rPr>
                            </w:pPr>
                            <w:r>
                              <w:rPr>
                                <w:rFonts w:ascii="Arial" w:hAnsi="Arial" w:cs="Arial"/>
                                <w:sz w:val="12"/>
                              </w:rPr>
                              <w:t>8-14 day outlook – Temp Probability – Valid thru</w:t>
                            </w:r>
                            <w:r>
                              <w:rPr>
                                <w:rFonts w:ascii="Arial" w:hAnsi="Arial" w:cs="Arial"/>
                                <w:sz w:val="16"/>
                              </w:rPr>
                              <w:t xml:space="preserve"> </w:t>
                            </w:r>
                            <w:r>
                              <w:rPr>
                                <w:rFonts w:ascii="Arial" w:hAnsi="Arial" w:cs="Arial"/>
                                <w:sz w:val="12"/>
                              </w:rPr>
                              <w:t>6/24/13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0;margin-top:195.75pt;width:114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" stroked="f">
                <v:textbox>
                  <w:txbxContent>
                    <w:p w:rsidR="005E681A" w:rsidRDefault="005E681A" w:rsidP="00941714">
                      <w:pPr>
                        <w:rPr>
                          <w:rFonts w:ascii="Arial" w:hAnsi="Arial" w:cs="Arial"/>
                          <w:sz w:val="16"/>
                        </w:rPr>
                      </w:pPr>
                      <w:r>
                        <w:rPr>
                          <w:rFonts w:ascii="Arial" w:hAnsi="Arial" w:cs="Arial"/>
                          <w:sz w:val="12"/>
                        </w:rPr>
                        <w:t>8-14 day outlook – Temp Probability – Valid thru</w:t>
                      </w:r>
                      <w:r>
                        <w:rPr>
                          <w:rFonts w:ascii="Arial" w:hAnsi="Arial" w:cs="Arial"/>
                          <w:sz w:val="16"/>
                        </w:rPr>
                        <w:t xml:space="preserve"> </w:t>
                      </w:r>
                      <w:r>
                        <w:rPr>
                          <w:rFonts w:ascii="Arial" w:hAnsi="Arial" w:cs="Arial"/>
                          <w:sz w:val="12"/>
                        </w:rPr>
                        <w:t>6/24/13</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77696" behindDoc="0" locked="0" layoutInCell="1" allowOverlap="1" wp14:anchorId="7438EF17" wp14:editId="4739445C">
                <wp:simplePos x="0" y="0"/>
                <wp:positionH relativeFrom="column">
                  <wp:posOffset>4010025</wp:posOffset>
                </wp:positionH>
                <wp:positionV relativeFrom="paragraph">
                  <wp:posOffset>1866900</wp:posOffset>
                </wp:positionV>
                <wp:extent cx="152400" cy="914400"/>
                <wp:effectExtent l="19050" t="38100" r="6667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9144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75pt,147pt" to="327.7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" strokeweight="2pt">
                <v:stroke endarrow="block"/>
              </v:line>
            </w:pict>
          </mc:Fallback>
        </mc:AlternateContent>
      </w:r>
      <w:r>
        <w:rPr>
          <w:rFonts w:ascii="Arial" w:hAnsi="Arial" w:cs="Arial"/>
          <w:noProof/>
          <w:sz w:val="20"/>
          <w:szCs w:val="20"/>
        </w:rPr>
        <mc:AlternateContent>
          <mc:Choice Requires="wps">
            <w:drawing>
              <wp:anchor distT="0" distB="0" distL="114300" distR="114300" simplePos="0" relativeHeight="251676672" behindDoc="0" locked="0" layoutInCell="1" allowOverlap="1" wp14:anchorId="7B0052C3" wp14:editId="5673FEC5">
                <wp:simplePos x="0" y="0"/>
                <wp:positionH relativeFrom="column">
                  <wp:posOffset>1257300</wp:posOffset>
                </wp:positionH>
                <wp:positionV relativeFrom="paragraph">
                  <wp:posOffset>1895475</wp:posOffset>
                </wp:positionV>
                <wp:extent cx="609600" cy="914400"/>
                <wp:effectExtent l="66675" t="47625"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9144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9.25pt" to="147pt,2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" strokeweight="2pt">
                <v:stroke endarrow="block"/>
              </v:line>
            </w:pict>
          </mc:Fallback>
        </mc:AlternateContent>
      </w:r>
      <w:r>
        <w:rPr>
          <w:rFonts w:ascii="Arial" w:hAnsi="Arial" w:cs="Arial"/>
          <w:noProof/>
          <w:sz w:val="20"/>
          <w:szCs w:val="20"/>
        </w:rPr>
        <w:drawing>
          <wp:inline distT="0" distB="0" distL="0" distR="0" wp14:anchorId="3B01B60A" wp14:editId="4BB17BBE">
            <wp:extent cx="2817495" cy="2626360"/>
            <wp:effectExtent l="0" t="0" r="1905" b="2540"/>
            <wp:docPr id="7" name="Picture 7" descr="814day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14day_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7495" cy="2626360"/>
                    </a:xfrm>
                    <a:prstGeom prst="rect">
                      <a:avLst/>
                    </a:prstGeom>
                    <a:noFill/>
                    <a:ln>
                      <a:noFill/>
                    </a:ln>
                  </pic:spPr>
                </pic:pic>
              </a:graphicData>
            </a:graphic>
          </wp:inline>
        </w:drawing>
      </w:r>
      <w:r>
        <w:rPr>
          <w:rFonts w:ascii="Arial" w:hAnsi="Arial" w:cs="Arial"/>
          <w:noProof/>
          <w:sz w:val="20"/>
          <w:szCs w:val="20"/>
        </w:rPr>
        <w:drawing>
          <wp:inline distT="0" distB="0" distL="0" distR="0" wp14:anchorId="72E50741" wp14:editId="575443A5">
            <wp:extent cx="2976880" cy="2764155"/>
            <wp:effectExtent l="0" t="0" r="0" b="0"/>
            <wp:docPr id="6" name="Picture 6" descr="814day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14day_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6880" cy="2764155"/>
                    </a:xfrm>
                    <a:prstGeom prst="rect">
                      <a:avLst/>
                    </a:prstGeom>
                    <a:noFill/>
                    <a:ln>
                      <a:noFill/>
                    </a:ln>
                  </pic:spPr>
                </pic:pic>
              </a:graphicData>
            </a:graphic>
          </wp:inline>
        </w:drawing>
      </w:r>
    </w:p>
    <w:p w:rsidR="00941714" w:rsidRDefault="00941714" w:rsidP="00941714">
      <w:pPr>
        <w:pStyle w:val="Caption"/>
      </w:pPr>
    </w:p>
    <w:p w:rsidR="00941714" w:rsidRDefault="00941714" w:rsidP="00941714">
      <w:pPr>
        <w:pStyle w:val="Caption"/>
      </w:pPr>
      <w:r>
        <w:t>General Area where fire is located</w:t>
      </w:r>
    </w:p>
    <w:p w:rsidR="00941714" w:rsidRDefault="00941714" w:rsidP="00941714">
      <w:pPr>
        <w:jc w:val="center"/>
        <w:rPr>
          <w:rFonts w:ascii="Arial" w:hAnsi="Arial" w:cs="Arial"/>
          <w:sz w:val="20"/>
          <w:szCs w:val="20"/>
        </w:rPr>
      </w:pPr>
      <w:r>
        <w:rPr>
          <w:rFonts w:ascii="Arial" w:hAnsi="Arial" w:cs="Arial"/>
          <w:noProof/>
          <w:sz w:val="20"/>
          <w:szCs w:val="20"/>
        </w:rPr>
        <w:drawing>
          <wp:inline distT="0" distB="0" distL="0" distR="0" wp14:anchorId="56B3F485" wp14:editId="50B87B84">
            <wp:extent cx="4720590" cy="4391025"/>
            <wp:effectExtent l="0" t="0" r="3810" b="9525"/>
            <wp:docPr id="5" name="Picture 5" descr="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0590" cy="4391025"/>
                    </a:xfrm>
                    <a:prstGeom prst="rect">
                      <a:avLst/>
                    </a:prstGeom>
                    <a:noFill/>
                    <a:ln>
                      <a:noFill/>
                    </a:ln>
                  </pic:spPr>
                </pic:pic>
              </a:graphicData>
            </a:graphic>
          </wp:inline>
        </w:drawing>
      </w:r>
    </w:p>
    <w:p w:rsidR="00941714" w:rsidRDefault="00941714" w:rsidP="00941714">
      <w:pPr>
        <w:rPr>
          <w:rFonts w:ascii="Arial" w:hAnsi="Arial" w:cs="Arial"/>
          <w:sz w:val="20"/>
          <w:szCs w:val="20"/>
        </w:rPr>
      </w:pPr>
    </w:p>
    <w:p w:rsidR="00D95862" w:rsidRDefault="005200B5" w:rsidP="00AE784D">
      <w:pPr>
        <w:spacing w:before="120"/>
        <w:rPr>
          <w:b/>
          <w:bCs/>
        </w:rPr>
      </w:pPr>
      <w:r w:rsidRPr="00B8750B">
        <w:t xml:space="preserve"> </w:t>
      </w:r>
      <w:r w:rsidR="00D95862">
        <w:rPr>
          <w:b/>
          <w:bCs/>
        </w:rPr>
        <w:br w:type="page"/>
      </w:r>
    </w:p>
    <w:p w:rsidR="00941714" w:rsidRPr="00BF7CA4" w:rsidRDefault="00941714" w:rsidP="00141519">
      <w:pPr>
        <w:spacing w:before="80"/>
        <w:rPr>
          <w:bCs/>
          <w:u w:val="single"/>
        </w:rPr>
      </w:pPr>
      <w:r w:rsidRPr="00BF7CA4">
        <w:rPr>
          <w:bCs/>
          <w:u w:val="single"/>
        </w:rPr>
        <w:t>Fuel Moisture Data</w:t>
      </w:r>
    </w:p>
    <w:p w:rsidR="00941714" w:rsidRPr="00707B67" w:rsidRDefault="00941714" w:rsidP="00941714">
      <w:pPr>
        <w:autoSpaceDE w:val="0"/>
        <w:autoSpaceDN w:val="0"/>
        <w:adjustRightInd w:val="0"/>
        <w:rPr>
          <w:b/>
          <w:bCs/>
        </w:rPr>
      </w:pPr>
    </w:p>
    <w:p w:rsidR="00625E8E" w:rsidRDefault="00941714" w:rsidP="00941714">
      <w:pPr>
        <w:autoSpaceDE w:val="0"/>
        <w:autoSpaceDN w:val="0"/>
        <w:adjustRightInd w:val="0"/>
      </w:pPr>
      <w:r w:rsidRPr="00707B67">
        <w:t>Live fuel moistures sampled on June 10 at the Sand Dunes RAWS (8</w:t>
      </w:r>
      <w:r w:rsidR="00B55B1E">
        <w:t>,</w:t>
      </w:r>
      <w:r w:rsidRPr="00707B67">
        <w:t>324</w:t>
      </w:r>
      <w:r w:rsidR="00B55B1E">
        <w:t> feet</w:t>
      </w:r>
      <w:r w:rsidRPr="00707B67">
        <w:t>, Great Sand Dunes National Park) are as follows</w:t>
      </w:r>
      <w:r w:rsidR="00625E8E">
        <w:t>:</w:t>
      </w:r>
    </w:p>
    <w:p w:rsidR="00625E8E" w:rsidRDefault="00625E8E" w:rsidP="00941714">
      <w:pPr>
        <w:autoSpaceDE w:val="0"/>
        <w:autoSpaceDN w:val="0"/>
        <w:adjustRightInd w:val="0"/>
      </w:pPr>
    </w:p>
    <w:p w:rsidR="00625E8E" w:rsidRDefault="00625E8E" w:rsidP="00625E8E">
      <w:pPr>
        <w:numPr>
          <w:ilvl w:val="0"/>
          <w:numId w:val="2"/>
        </w:numPr>
        <w:tabs>
          <w:tab w:val="clear" w:pos="720"/>
          <w:tab w:val="num" w:pos="3240"/>
        </w:tabs>
        <w:autoSpaceDE w:val="0"/>
        <w:autoSpaceDN w:val="0"/>
        <w:adjustRightInd w:val="0"/>
        <w:spacing w:after="120"/>
      </w:pPr>
      <w:r>
        <w:t>P</w:t>
      </w:r>
      <w:r w:rsidR="00941714" w:rsidRPr="00707B67">
        <w:t>erennial grass (</w:t>
      </w:r>
      <w:proofErr w:type="spellStart"/>
      <w:r w:rsidR="00941714" w:rsidRPr="00625E8E">
        <w:rPr>
          <w:i/>
          <w:iCs/>
        </w:rPr>
        <w:t>Hesperostipa</w:t>
      </w:r>
      <w:proofErr w:type="spellEnd"/>
      <w:r w:rsidR="00941714" w:rsidRPr="00625E8E">
        <w:rPr>
          <w:i/>
          <w:iCs/>
        </w:rPr>
        <w:t xml:space="preserve"> </w:t>
      </w:r>
      <w:proofErr w:type="spellStart"/>
      <w:r w:rsidR="00941714" w:rsidRPr="00625E8E">
        <w:rPr>
          <w:i/>
          <w:iCs/>
        </w:rPr>
        <w:t>comata</w:t>
      </w:r>
      <w:proofErr w:type="spellEnd"/>
      <w:r w:rsidR="00941714" w:rsidRPr="00707B67">
        <w:t>): 104%</w:t>
      </w:r>
    </w:p>
    <w:p w:rsidR="00625E8E" w:rsidRDefault="00625E8E" w:rsidP="00625E8E">
      <w:pPr>
        <w:numPr>
          <w:ilvl w:val="0"/>
          <w:numId w:val="2"/>
        </w:numPr>
        <w:tabs>
          <w:tab w:val="clear" w:pos="720"/>
          <w:tab w:val="num" w:pos="3240"/>
        </w:tabs>
        <w:autoSpaceDE w:val="0"/>
        <w:autoSpaceDN w:val="0"/>
        <w:adjustRightInd w:val="0"/>
        <w:spacing w:after="120"/>
      </w:pPr>
      <w:r>
        <w:t>R</w:t>
      </w:r>
      <w:r w:rsidR="00941714" w:rsidRPr="00707B67">
        <w:t xml:space="preserve">ubber </w:t>
      </w:r>
      <w:proofErr w:type="spellStart"/>
      <w:r w:rsidR="00941714" w:rsidRPr="00707B67">
        <w:t>rabbitbrush</w:t>
      </w:r>
      <w:proofErr w:type="spellEnd"/>
      <w:r w:rsidR="00941714" w:rsidRPr="00707B67">
        <w:t xml:space="preserve"> (</w:t>
      </w:r>
      <w:proofErr w:type="spellStart"/>
      <w:r w:rsidR="00941714" w:rsidRPr="00625E8E">
        <w:rPr>
          <w:i/>
          <w:iCs/>
        </w:rPr>
        <w:t>Ericameria</w:t>
      </w:r>
      <w:proofErr w:type="spellEnd"/>
      <w:r w:rsidR="00941714" w:rsidRPr="00625E8E">
        <w:rPr>
          <w:i/>
          <w:iCs/>
        </w:rPr>
        <w:t xml:space="preserve"> </w:t>
      </w:r>
      <w:proofErr w:type="spellStart"/>
      <w:r w:rsidR="00941714" w:rsidRPr="00625E8E">
        <w:rPr>
          <w:i/>
          <w:iCs/>
        </w:rPr>
        <w:t>nauseosa</w:t>
      </w:r>
      <w:proofErr w:type="spellEnd"/>
      <w:r w:rsidR="00941714" w:rsidRPr="00707B67">
        <w:t>): 190%</w:t>
      </w:r>
    </w:p>
    <w:p w:rsidR="00625E8E" w:rsidRDefault="00625E8E" w:rsidP="00625E8E">
      <w:pPr>
        <w:numPr>
          <w:ilvl w:val="0"/>
          <w:numId w:val="2"/>
        </w:numPr>
        <w:tabs>
          <w:tab w:val="clear" w:pos="720"/>
          <w:tab w:val="num" w:pos="3240"/>
        </w:tabs>
        <w:autoSpaceDE w:val="0"/>
        <w:autoSpaceDN w:val="0"/>
        <w:adjustRightInd w:val="0"/>
        <w:spacing w:after="120"/>
      </w:pPr>
      <w:proofErr w:type="spellStart"/>
      <w:r>
        <w:t>P</w:t>
      </w:r>
      <w:r w:rsidR="00941714" w:rsidRPr="00707B67">
        <w:t>iñon</w:t>
      </w:r>
      <w:proofErr w:type="spellEnd"/>
      <w:r w:rsidR="00941714" w:rsidRPr="00707B67">
        <w:t xml:space="preserve"> pine (</w:t>
      </w:r>
      <w:proofErr w:type="spellStart"/>
      <w:r w:rsidR="00941714" w:rsidRPr="00625E8E">
        <w:rPr>
          <w:i/>
          <w:iCs/>
        </w:rPr>
        <w:t>Pinus</w:t>
      </w:r>
      <w:proofErr w:type="spellEnd"/>
      <w:r w:rsidR="00941714" w:rsidRPr="00625E8E">
        <w:rPr>
          <w:i/>
          <w:iCs/>
        </w:rPr>
        <w:t xml:space="preserve"> </w:t>
      </w:r>
      <w:proofErr w:type="spellStart"/>
      <w:r w:rsidR="00941714" w:rsidRPr="00625E8E">
        <w:rPr>
          <w:i/>
          <w:iCs/>
        </w:rPr>
        <w:t>edulis</w:t>
      </w:r>
      <w:proofErr w:type="spellEnd"/>
      <w:r>
        <w:t>): 115%</w:t>
      </w:r>
    </w:p>
    <w:p w:rsidR="00941714" w:rsidRPr="00707B67" w:rsidRDefault="00941714" w:rsidP="00625E8E">
      <w:pPr>
        <w:autoSpaceDE w:val="0"/>
        <w:autoSpaceDN w:val="0"/>
        <w:adjustRightInd w:val="0"/>
        <w:spacing w:before="240" w:after="120"/>
      </w:pPr>
      <w:r w:rsidRPr="00707B67">
        <w:t>1</w:t>
      </w:r>
      <w:r w:rsidR="00B55B1E">
        <w:t>,</w:t>
      </w:r>
      <w:r w:rsidRPr="00707B67">
        <w:t>000-hour dead fuel moisture is 7%.</w:t>
      </w:r>
    </w:p>
    <w:p w:rsidR="00941714" w:rsidRPr="00707B67" w:rsidRDefault="00941714" w:rsidP="00941714">
      <w:pPr>
        <w:autoSpaceDE w:val="0"/>
        <w:autoSpaceDN w:val="0"/>
        <w:adjustRightInd w:val="0"/>
      </w:pPr>
    </w:p>
    <w:p w:rsidR="00625E8E" w:rsidRDefault="00941714" w:rsidP="00941714">
      <w:pPr>
        <w:autoSpaceDE w:val="0"/>
        <w:autoSpaceDN w:val="0"/>
        <w:adjustRightInd w:val="0"/>
      </w:pPr>
      <w:r w:rsidRPr="00707B67">
        <w:t>Live fuel moistures sampled on June 6 at the Black Mountain RAWS (8</w:t>
      </w:r>
      <w:r w:rsidR="00B55B1E">
        <w:t>,</w:t>
      </w:r>
      <w:r w:rsidRPr="00707B67">
        <w:t>982</w:t>
      </w:r>
      <w:r w:rsidR="00B55B1E">
        <w:t> feet</w:t>
      </w:r>
      <w:r w:rsidRPr="00707B67">
        <w:t>, Pike-San Isabel National Forest) are as follows</w:t>
      </w:r>
      <w:r w:rsidR="00625E8E">
        <w:t>:</w:t>
      </w:r>
    </w:p>
    <w:p w:rsidR="00625E8E" w:rsidRDefault="00625E8E" w:rsidP="00941714">
      <w:pPr>
        <w:autoSpaceDE w:val="0"/>
        <w:autoSpaceDN w:val="0"/>
        <w:adjustRightInd w:val="0"/>
      </w:pPr>
    </w:p>
    <w:p w:rsidR="00625E8E" w:rsidRDefault="00941714" w:rsidP="00625E8E">
      <w:pPr>
        <w:numPr>
          <w:ilvl w:val="0"/>
          <w:numId w:val="2"/>
        </w:numPr>
        <w:tabs>
          <w:tab w:val="clear" w:pos="720"/>
          <w:tab w:val="num" w:pos="3240"/>
        </w:tabs>
        <w:autoSpaceDE w:val="0"/>
        <w:autoSpaceDN w:val="0"/>
        <w:adjustRightInd w:val="0"/>
        <w:spacing w:after="120"/>
      </w:pPr>
      <w:r w:rsidRPr="00707B67">
        <w:t>Rocky Mountain juniper (</w:t>
      </w:r>
      <w:proofErr w:type="spellStart"/>
      <w:r w:rsidRPr="00707B67">
        <w:rPr>
          <w:i/>
          <w:iCs/>
        </w:rPr>
        <w:t>Juniperus</w:t>
      </w:r>
      <w:proofErr w:type="spellEnd"/>
      <w:r w:rsidRPr="00707B67">
        <w:rPr>
          <w:i/>
          <w:iCs/>
        </w:rPr>
        <w:t xml:space="preserve"> </w:t>
      </w:r>
      <w:proofErr w:type="spellStart"/>
      <w:r w:rsidRPr="00707B67">
        <w:rPr>
          <w:i/>
          <w:iCs/>
        </w:rPr>
        <w:t>scopulorum</w:t>
      </w:r>
      <w:proofErr w:type="spellEnd"/>
      <w:r w:rsidRPr="00707B67">
        <w:t>): 92%</w:t>
      </w:r>
    </w:p>
    <w:p w:rsidR="00625E8E" w:rsidRDefault="00625E8E" w:rsidP="00625E8E">
      <w:pPr>
        <w:numPr>
          <w:ilvl w:val="0"/>
          <w:numId w:val="2"/>
        </w:numPr>
        <w:tabs>
          <w:tab w:val="clear" w:pos="720"/>
          <w:tab w:val="num" w:pos="3240"/>
        </w:tabs>
        <w:autoSpaceDE w:val="0"/>
        <w:autoSpaceDN w:val="0"/>
        <w:adjustRightInd w:val="0"/>
        <w:spacing w:after="120"/>
      </w:pPr>
      <w:r>
        <w:t>P</w:t>
      </w:r>
      <w:r w:rsidR="00941714" w:rsidRPr="00707B67">
        <w:t>onderosa pine (</w:t>
      </w:r>
      <w:proofErr w:type="spellStart"/>
      <w:r w:rsidR="00941714" w:rsidRPr="00707B67">
        <w:rPr>
          <w:i/>
          <w:iCs/>
        </w:rPr>
        <w:t>Pinus</w:t>
      </w:r>
      <w:proofErr w:type="spellEnd"/>
      <w:r w:rsidR="00941714" w:rsidRPr="00707B67">
        <w:rPr>
          <w:i/>
          <w:iCs/>
        </w:rPr>
        <w:t xml:space="preserve"> ponderosa</w:t>
      </w:r>
      <w:r w:rsidR="00941714" w:rsidRPr="00707B67">
        <w:t>): 87%</w:t>
      </w:r>
    </w:p>
    <w:p w:rsidR="00625E8E" w:rsidRDefault="00625E8E" w:rsidP="00625E8E">
      <w:pPr>
        <w:numPr>
          <w:ilvl w:val="0"/>
          <w:numId w:val="2"/>
        </w:numPr>
        <w:tabs>
          <w:tab w:val="clear" w:pos="720"/>
          <w:tab w:val="num" w:pos="3240"/>
        </w:tabs>
        <w:autoSpaceDE w:val="0"/>
        <w:autoSpaceDN w:val="0"/>
        <w:adjustRightInd w:val="0"/>
        <w:spacing w:after="120"/>
      </w:pPr>
      <w:proofErr w:type="spellStart"/>
      <w:r>
        <w:t>Piñon</w:t>
      </w:r>
      <w:proofErr w:type="spellEnd"/>
      <w:r>
        <w:t xml:space="preserve"> pine: 92%</w:t>
      </w:r>
    </w:p>
    <w:p w:rsidR="00941714" w:rsidRPr="00707B67" w:rsidRDefault="00941714" w:rsidP="00625E8E">
      <w:pPr>
        <w:autoSpaceDE w:val="0"/>
        <w:autoSpaceDN w:val="0"/>
        <w:adjustRightInd w:val="0"/>
        <w:spacing w:before="240" w:after="120"/>
      </w:pPr>
      <w:r w:rsidRPr="00707B67">
        <w:t>1</w:t>
      </w:r>
      <w:r w:rsidR="00B55B1E">
        <w:t>,</w:t>
      </w:r>
      <w:r w:rsidRPr="00707B67">
        <w:t>000-hour dead fuel moisture is 7%; duff moisture content is 11%.</w:t>
      </w:r>
    </w:p>
    <w:p w:rsidR="00CA71C1" w:rsidRDefault="00CA71C1" w:rsidP="00941714">
      <w:pPr>
        <w:autoSpaceDE w:val="0"/>
        <w:autoSpaceDN w:val="0"/>
        <w:adjustRightInd w:val="0"/>
        <w:rPr>
          <w:b/>
          <w:bCs/>
        </w:rPr>
      </w:pPr>
    </w:p>
    <w:p w:rsidR="00941714" w:rsidRPr="00BF7CA4" w:rsidRDefault="00875A32" w:rsidP="00141519">
      <w:pPr>
        <w:spacing w:before="80"/>
        <w:rPr>
          <w:bCs/>
          <w:u w:val="single"/>
        </w:rPr>
      </w:pPr>
      <w:r w:rsidRPr="00BF7CA4">
        <w:rPr>
          <w:bCs/>
          <w:u w:val="single"/>
        </w:rPr>
        <w:t>Long-</w:t>
      </w:r>
      <w:r w:rsidR="00941714" w:rsidRPr="00BF7CA4">
        <w:rPr>
          <w:bCs/>
          <w:u w:val="single"/>
        </w:rPr>
        <w:t>Term Weather Outlook</w:t>
      </w:r>
    </w:p>
    <w:p w:rsidR="00941714" w:rsidRPr="00707B67" w:rsidRDefault="00941714" w:rsidP="00941714">
      <w:pPr>
        <w:autoSpaceDE w:val="0"/>
        <w:autoSpaceDN w:val="0"/>
        <w:adjustRightInd w:val="0"/>
        <w:rPr>
          <w:b/>
          <w:bCs/>
        </w:rPr>
      </w:pPr>
    </w:p>
    <w:p w:rsidR="00941714" w:rsidRPr="00707B67" w:rsidRDefault="005633D3" w:rsidP="00941714">
      <w:pPr>
        <w:autoSpaceDE w:val="0"/>
        <w:autoSpaceDN w:val="0"/>
        <w:adjustRightInd w:val="0"/>
      </w:pPr>
      <w:r>
        <w:rPr>
          <w:b/>
          <w:bCs/>
        </w:rPr>
        <w:t>2-</w:t>
      </w:r>
      <w:r w:rsidR="00941714" w:rsidRPr="00707B67">
        <w:rPr>
          <w:b/>
          <w:bCs/>
        </w:rPr>
        <w:t>DAY OUTLOOK...</w:t>
      </w:r>
      <w:r w:rsidR="00941714" w:rsidRPr="00707B67">
        <w:t>Monday, June13</w:t>
      </w:r>
      <w:r w:rsidR="00875A32">
        <w:t>,</w:t>
      </w:r>
      <w:r w:rsidR="00941714" w:rsidRPr="00707B67">
        <w:t xml:space="preserve"> through Tuesday, June 14</w:t>
      </w:r>
    </w:p>
    <w:p w:rsidR="00941714" w:rsidRPr="00707B67" w:rsidRDefault="00875A32" w:rsidP="00941714">
      <w:pPr>
        <w:autoSpaceDE w:val="0"/>
        <w:autoSpaceDN w:val="0"/>
        <w:adjustRightInd w:val="0"/>
      </w:pPr>
      <w:r>
        <w:t>The high-</w:t>
      </w:r>
      <w:r w:rsidR="00941714" w:rsidRPr="00707B67">
        <w:t>pressure ridge will linger in the area with a gradual transition to a drier flow on Wednesday and Thursday. Temperatures will begin t</w:t>
      </w:r>
      <w:r w:rsidR="007B48CC">
        <w:t>o rebound with highs in the mid-</w:t>
      </w:r>
      <w:r w:rsidR="00941714" w:rsidRPr="00707B67">
        <w:t>70s</w:t>
      </w:r>
      <w:r w:rsidR="00704B3E">
        <w:t xml:space="preserve"> (°F)</w:t>
      </w:r>
      <w:r w:rsidR="00941714" w:rsidRPr="00707B67">
        <w:t xml:space="preserve"> and winds becoming </w:t>
      </w:r>
      <w:r w:rsidR="00E86605">
        <w:t>south</w:t>
      </w:r>
      <w:r w:rsidR="00941714" w:rsidRPr="00707B67">
        <w:t xml:space="preserve"> to </w:t>
      </w:r>
      <w:r w:rsidR="00E86605">
        <w:t>south</w:t>
      </w:r>
      <w:r w:rsidR="00941714" w:rsidRPr="00707B67">
        <w:t>west.</w:t>
      </w:r>
    </w:p>
    <w:p w:rsidR="00941714" w:rsidRPr="00707B67" w:rsidRDefault="00941714" w:rsidP="00941714">
      <w:pPr>
        <w:autoSpaceDE w:val="0"/>
        <w:autoSpaceDN w:val="0"/>
        <w:adjustRightInd w:val="0"/>
      </w:pPr>
    </w:p>
    <w:p w:rsidR="00941714" w:rsidRPr="00707B67" w:rsidRDefault="00941714" w:rsidP="00941714">
      <w:pPr>
        <w:autoSpaceDE w:val="0"/>
        <w:autoSpaceDN w:val="0"/>
        <w:adjustRightInd w:val="0"/>
      </w:pPr>
      <w:r w:rsidRPr="00707B67">
        <w:rPr>
          <w:b/>
          <w:bCs/>
        </w:rPr>
        <w:t>3</w:t>
      </w:r>
      <w:r w:rsidR="005633D3">
        <w:rPr>
          <w:b/>
          <w:bCs/>
        </w:rPr>
        <w:t>-</w:t>
      </w:r>
      <w:r w:rsidRPr="00707B67">
        <w:rPr>
          <w:b/>
          <w:bCs/>
        </w:rPr>
        <w:t xml:space="preserve"> TO 5</w:t>
      </w:r>
      <w:r w:rsidR="005633D3">
        <w:rPr>
          <w:b/>
          <w:bCs/>
        </w:rPr>
        <w:t>-</w:t>
      </w:r>
      <w:r w:rsidRPr="00707B67">
        <w:rPr>
          <w:b/>
          <w:bCs/>
        </w:rPr>
        <w:t>DAY OUTLOOK…</w:t>
      </w:r>
      <w:r w:rsidRPr="00707B67">
        <w:t>Wednesday, June 15</w:t>
      </w:r>
      <w:r w:rsidR="00946AB0">
        <w:t>,</w:t>
      </w:r>
      <w:r w:rsidRPr="00707B67">
        <w:t xml:space="preserve"> through Sunday, June 19</w:t>
      </w:r>
    </w:p>
    <w:p w:rsidR="00941714" w:rsidRPr="00707B67" w:rsidRDefault="00941714" w:rsidP="00941714">
      <w:pPr>
        <w:autoSpaceDE w:val="0"/>
        <w:autoSpaceDN w:val="0"/>
        <w:adjustRightInd w:val="0"/>
      </w:pPr>
      <w:r w:rsidRPr="00707B67">
        <w:t xml:space="preserve">A much drier </w:t>
      </w:r>
      <w:r w:rsidR="00E86605">
        <w:t>south</w:t>
      </w:r>
      <w:r w:rsidRPr="00707B67">
        <w:t xml:space="preserve">west wind flow pattern will develop as the fire area will be in between high pressure to the southeast and low pressure over the Great Basin. Afternoon temperatures will reach 80 </w:t>
      </w:r>
      <w:r w:rsidR="003F797E">
        <w:t>°F</w:t>
      </w:r>
      <w:r w:rsidRPr="00707B67">
        <w:t xml:space="preserve"> with a slight chance of thunderstorms each afternoon. The next chance of measurable precipitation will be dependent upon where Tropical Depression Alex makes landfall, which is uncertain at best.</w:t>
      </w:r>
    </w:p>
    <w:p w:rsidR="00941714" w:rsidRPr="00707B67" w:rsidRDefault="00941714" w:rsidP="00941714">
      <w:pPr>
        <w:autoSpaceDE w:val="0"/>
        <w:autoSpaceDN w:val="0"/>
        <w:adjustRightInd w:val="0"/>
      </w:pPr>
    </w:p>
    <w:p w:rsidR="00941714" w:rsidRPr="00707B67" w:rsidRDefault="00941714" w:rsidP="00941714">
      <w:pPr>
        <w:autoSpaceDE w:val="0"/>
        <w:autoSpaceDN w:val="0"/>
        <w:adjustRightInd w:val="0"/>
      </w:pPr>
      <w:r w:rsidRPr="00707B67">
        <w:rPr>
          <w:b/>
          <w:bCs/>
        </w:rPr>
        <w:t>6</w:t>
      </w:r>
      <w:r w:rsidR="005633D3">
        <w:rPr>
          <w:b/>
          <w:bCs/>
        </w:rPr>
        <w:t>- TO 14-</w:t>
      </w:r>
      <w:r w:rsidRPr="00707B67">
        <w:rPr>
          <w:b/>
          <w:bCs/>
        </w:rPr>
        <w:t xml:space="preserve">DAY OUTLOOK… </w:t>
      </w:r>
      <w:r w:rsidRPr="00707B67">
        <w:t>Monday, June 20</w:t>
      </w:r>
      <w:r w:rsidR="00946AB0">
        <w:t>,</w:t>
      </w:r>
      <w:r w:rsidRPr="00707B67">
        <w:t xml:space="preserve"> through Monday, June 27</w:t>
      </w:r>
    </w:p>
    <w:p w:rsidR="00941714" w:rsidRPr="00707B67" w:rsidRDefault="00941714" w:rsidP="00941714">
      <w:pPr>
        <w:autoSpaceDE w:val="0"/>
        <w:autoSpaceDN w:val="0"/>
        <w:adjustRightInd w:val="0"/>
      </w:pPr>
      <w:r w:rsidRPr="00707B67">
        <w:t>Normal temperatures are expected. Due to the forecast of an active hurricane season in the Gulf</w:t>
      </w:r>
      <w:r w:rsidR="00704B3E">
        <w:t xml:space="preserve"> </w:t>
      </w:r>
      <w:r w:rsidR="00010BFA" w:rsidRPr="00010BFA">
        <w:t>of Mexico</w:t>
      </w:r>
      <w:r w:rsidRPr="00010BFA">
        <w:t>,</w:t>
      </w:r>
      <w:r w:rsidRPr="00707B67">
        <w:t xml:space="preserve"> there is also an increasing likelihood of above</w:t>
      </w:r>
      <w:r w:rsidR="00946AB0">
        <w:t>-</w:t>
      </w:r>
      <w:r w:rsidRPr="00707B67">
        <w:t xml:space="preserve">median precipitation in monsoon flow, but a slightly delayed onset in the </w:t>
      </w:r>
      <w:r w:rsidR="00E86605">
        <w:t>south</w:t>
      </w:r>
      <w:r w:rsidRPr="00707B67">
        <w:t>erly flow that will provide that source. One thing to watch will be the influence of the</w:t>
      </w:r>
      <w:r w:rsidR="00946AB0">
        <w:t xml:space="preserve"> persistent pattern of deep low-</w:t>
      </w:r>
      <w:r w:rsidRPr="00707B67">
        <w:t xml:space="preserve">pressure troughs into the Pacific Northwest and Great Basin as these have suppressed the high pressure ridge and associated </w:t>
      </w:r>
      <w:proofErr w:type="spellStart"/>
      <w:r w:rsidRPr="00707B67">
        <w:t>premonsoon</w:t>
      </w:r>
      <w:proofErr w:type="spellEnd"/>
      <w:r w:rsidRPr="00707B67">
        <w:t xml:space="preserve"> flow further to the </w:t>
      </w:r>
      <w:r w:rsidR="00E86605">
        <w:t>south</w:t>
      </w:r>
      <w:r w:rsidRPr="00707B67">
        <w:t>east.</w:t>
      </w:r>
    </w:p>
    <w:p w:rsidR="00941714" w:rsidRPr="00707B67" w:rsidRDefault="00941714" w:rsidP="00941714">
      <w:pPr>
        <w:autoSpaceDE w:val="0"/>
        <w:autoSpaceDN w:val="0"/>
        <w:adjustRightInd w:val="0"/>
      </w:pPr>
    </w:p>
    <w:p w:rsidR="001A234E" w:rsidRDefault="001A234E">
      <w:pPr>
        <w:spacing w:after="200" w:line="276" w:lineRule="auto"/>
        <w:rPr>
          <w:b/>
          <w:bCs/>
        </w:rPr>
      </w:pPr>
      <w:r>
        <w:rPr>
          <w:b/>
          <w:bCs/>
        </w:rPr>
        <w:br w:type="page"/>
      </w:r>
    </w:p>
    <w:p w:rsidR="00941714" w:rsidRPr="00707B67" w:rsidRDefault="00941714" w:rsidP="00941714">
      <w:pPr>
        <w:autoSpaceDE w:val="0"/>
        <w:autoSpaceDN w:val="0"/>
        <w:adjustRightInd w:val="0"/>
      </w:pPr>
      <w:r w:rsidRPr="00707B67">
        <w:rPr>
          <w:b/>
          <w:bCs/>
        </w:rPr>
        <w:t>30</w:t>
      </w:r>
      <w:r w:rsidR="005633D3">
        <w:rPr>
          <w:b/>
          <w:bCs/>
        </w:rPr>
        <w:t>-</w:t>
      </w:r>
      <w:r w:rsidRPr="00707B67">
        <w:rPr>
          <w:b/>
          <w:bCs/>
        </w:rPr>
        <w:t>DAY OUTLOOK…</w:t>
      </w:r>
      <w:r w:rsidRPr="00707B67">
        <w:t>Month of</w:t>
      </w:r>
      <w:r w:rsidRPr="00707B67">
        <w:rPr>
          <w:b/>
          <w:bCs/>
        </w:rPr>
        <w:t xml:space="preserve"> </w:t>
      </w:r>
      <w:r w:rsidRPr="00707B67">
        <w:t>July</w:t>
      </w:r>
    </w:p>
    <w:p w:rsidR="00941714" w:rsidRPr="00707B67" w:rsidRDefault="00941714" w:rsidP="00941714">
      <w:pPr>
        <w:autoSpaceDE w:val="0"/>
        <w:autoSpaceDN w:val="0"/>
        <w:adjustRightInd w:val="0"/>
      </w:pPr>
      <w:r w:rsidRPr="00707B67">
        <w:t>According to the Climate Prediction Center, “La Nina-</w:t>
      </w:r>
      <w:r w:rsidR="00946AB0">
        <w:t>l</w:t>
      </w:r>
      <w:r w:rsidRPr="00707B67">
        <w:t>ike conditions have recently appeared and the current El Nino Southern Oscillation state is best classified as Neutral. An official classification of La Nina requires at least three consecutive months of La Nina conditions.” The outlook calls for abo</w:t>
      </w:r>
      <w:r w:rsidR="00A66B81">
        <w:t>ve-normal temperatures and near-</w:t>
      </w:r>
      <w:r w:rsidRPr="00707B67">
        <w:t>normal precipitation.</w:t>
      </w:r>
    </w:p>
    <w:p w:rsidR="00941714" w:rsidRPr="00707B67" w:rsidRDefault="00941714" w:rsidP="00941714">
      <w:pPr>
        <w:autoSpaceDE w:val="0"/>
        <w:autoSpaceDN w:val="0"/>
        <w:adjustRightInd w:val="0"/>
      </w:pPr>
    </w:p>
    <w:p w:rsidR="00941714" w:rsidRPr="00707B67" w:rsidRDefault="00941714" w:rsidP="00941714">
      <w:pPr>
        <w:autoSpaceDE w:val="0"/>
        <w:autoSpaceDN w:val="0"/>
        <w:adjustRightInd w:val="0"/>
      </w:pPr>
      <w:r w:rsidRPr="00707B67">
        <w:rPr>
          <w:b/>
          <w:bCs/>
        </w:rPr>
        <w:t xml:space="preserve">SEASONAL OUTLOOK… </w:t>
      </w:r>
      <w:r w:rsidRPr="00707B67">
        <w:t>August through September</w:t>
      </w:r>
    </w:p>
    <w:p w:rsidR="00941714" w:rsidRPr="00707B67" w:rsidRDefault="00941714" w:rsidP="00941714">
      <w:pPr>
        <w:autoSpaceDE w:val="0"/>
        <w:autoSpaceDN w:val="0"/>
        <w:adjustRightInd w:val="0"/>
      </w:pPr>
      <w:r w:rsidRPr="00707B67">
        <w:t>Predictions from the Climate Prediction Center’s Consolidation forecast indicate a 70% chance of La Nina continuing to intensify through the period.</w:t>
      </w:r>
    </w:p>
    <w:p w:rsidR="00941714" w:rsidRPr="00707B67" w:rsidRDefault="00941714" w:rsidP="00941714">
      <w:pPr>
        <w:autoSpaceDE w:val="0"/>
        <w:autoSpaceDN w:val="0"/>
        <w:adjustRightInd w:val="0"/>
        <w:rPr>
          <w:b/>
          <w:bCs/>
        </w:rPr>
      </w:pPr>
    </w:p>
    <w:p w:rsidR="00941714" w:rsidRPr="00A66B81" w:rsidRDefault="00941714" w:rsidP="00941714">
      <w:pPr>
        <w:autoSpaceDE w:val="0"/>
        <w:autoSpaceDN w:val="0"/>
        <w:adjustRightInd w:val="0"/>
        <w:rPr>
          <w:bCs/>
          <w:sz w:val="16"/>
          <w:szCs w:val="16"/>
        </w:rPr>
      </w:pPr>
      <w:r w:rsidRPr="00CA71C1">
        <w:rPr>
          <w:bCs/>
        </w:rPr>
        <w:t xml:space="preserve">The climate data for Willis Creek RAWS (WLCC2) 28 </w:t>
      </w:r>
      <w:r w:rsidR="00A66B81">
        <w:rPr>
          <w:bCs/>
        </w:rPr>
        <w:t>m</w:t>
      </w:r>
      <w:r w:rsidRPr="00CA71C1">
        <w:rPr>
          <w:bCs/>
        </w:rPr>
        <w:t xml:space="preserve">iles </w:t>
      </w:r>
      <w:r w:rsidR="00A66B81">
        <w:rPr>
          <w:bCs/>
        </w:rPr>
        <w:t>east-northeast</w:t>
      </w:r>
      <w:r w:rsidRPr="00CA71C1">
        <w:rPr>
          <w:bCs/>
        </w:rPr>
        <w:t xml:space="preserve"> of the fire source is:</w:t>
      </w:r>
      <w:r w:rsidR="00A66B81">
        <w:rPr>
          <w:bCs/>
        </w:rPr>
        <w:br/>
      </w:r>
    </w:p>
    <w:p w:rsidR="00941714" w:rsidRPr="00707B67" w:rsidRDefault="00941714" w:rsidP="00941714">
      <w:pPr>
        <w:autoSpaceDE w:val="0"/>
        <w:autoSpaceDN w:val="0"/>
        <w:adjustRightInd w:val="0"/>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070"/>
        <w:gridCol w:w="2070"/>
        <w:gridCol w:w="2250"/>
      </w:tblGrid>
      <w:tr w:rsidR="002E54F7" w:rsidRPr="00707B67" w:rsidTr="003661D2">
        <w:trPr>
          <w:jc w:val="center"/>
        </w:trPr>
        <w:tc>
          <w:tcPr>
            <w:tcW w:w="1368" w:type="dxa"/>
            <w:shd w:val="clear" w:color="auto" w:fill="D9D9D9"/>
            <w:vAlign w:val="bottom"/>
          </w:tcPr>
          <w:p w:rsidR="00941714" w:rsidRPr="00707B67" w:rsidRDefault="00941714" w:rsidP="00714467">
            <w:pPr>
              <w:autoSpaceDE w:val="0"/>
              <w:autoSpaceDN w:val="0"/>
              <w:adjustRightInd w:val="0"/>
              <w:spacing w:before="60" w:after="60"/>
              <w:rPr>
                <w:b/>
                <w:bCs/>
              </w:rPr>
            </w:pPr>
            <w:r w:rsidRPr="00707B67">
              <w:rPr>
                <w:b/>
                <w:bCs/>
              </w:rPr>
              <w:t>Month</w:t>
            </w:r>
          </w:p>
        </w:tc>
        <w:tc>
          <w:tcPr>
            <w:tcW w:w="2070" w:type="dxa"/>
            <w:shd w:val="clear" w:color="auto" w:fill="D9D9D9"/>
            <w:vAlign w:val="bottom"/>
          </w:tcPr>
          <w:p w:rsidR="00941714" w:rsidRPr="00707B67" w:rsidRDefault="002E54F7" w:rsidP="00714467">
            <w:pPr>
              <w:autoSpaceDE w:val="0"/>
              <w:autoSpaceDN w:val="0"/>
              <w:adjustRightInd w:val="0"/>
              <w:spacing w:before="60" w:after="60"/>
              <w:rPr>
                <w:b/>
                <w:bCs/>
              </w:rPr>
            </w:pPr>
            <w:r>
              <w:rPr>
                <w:b/>
                <w:bCs/>
              </w:rPr>
              <w:t>Mean High Temperature</w:t>
            </w:r>
            <w:r w:rsidR="001A234E">
              <w:rPr>
                <w:b/>
                <w:bCs/>
              </w:rPr>
              <w:t xml:space="preserve"> </w:t>
            </w:r>
            <w:r w:rsidR="001A234E" w:rsidRPr="001A234E">
              <w:rPr>
                <w:b/>
              </w:rPr>
              <w:t>(°F)</w:t>
            </w:r>
          </w:p>
        </w:tc>
        <w:tc>
          <w:tcPr>
            <w:tcW w:w="2070" w:type="dxa"/>
            <w:shd w:val="clear" w:color="auto" w:fill="D9D9D9"/>
            <w:vAlign w:val="bottom"/>
          </w:tcPr>
          <w:p w:rsidR="00941714" w:rsidRPr="00707B67" w:rsidRDefault="00941714" w:rsidP="00714467">
            <w:pPr>
              <w:autoSpaceDE w:val="0"/>
              <w:autoSpaceDN w:val="0"/>
              <w:adjustRightInd w:val="0"/>
              <w:spacing w:before="60" w:after="60"/>
              <w:rPr>
                <w:b/>
                <w:bCs/>
              </w:rPr>
            </w:pPr>
            <w:r w:rsidRPr="00707B67">
              <w:rPr>
                <w:b/>
                <w:bCs/>
              </w:rPr>
              <w:t>Mean Low Temp</w:t>
            </w:r>
            <w:r w:rsidR="002E54F7">
              <w:rPr>
                <w:b/>
                <w:bCs/>
              </w:rPr>
              <w:t>erature</w:t>
            </w:r>
            <w:r w:rsidR="001A234E">
              <w:rPr>
                <w:b/>
                <w:bCs/>
              </w:rPr>
              <w:t xml:space="preserve"> </w:t>
            </w:r>
            <w:r w:rsidR="001A234E" w:rsidRPr="001A234E">
              <w:rPr>
                <w:b/>
              </w:rPr>
              <w:t>(°F)</w:t>
            </w:r>
          </w:p>
        </w:tc>
        <w:tc>
          <w:tcPr>
            <w:tcW w:w="2250" w:type="dxa"/>
            <w:shd w:val="clear" w:color="auto" w:fill="D9D9D9"/>
            <w:vAlign w:val="bottom"/>
          </w:tcPr>
          <w:p w:rsidR="00941714" w:rsidRPr="00707B67" w:rsidRDefault="002E54F7" w:rsidP="00714467">
            <w:pPr>
              <w:autoSpaceDE w:val="0"/>
              <w:autoSpaceDN w:val="0"/>
              <w:adjustRightInd w:val="0"/>
              <w:spacing w:before="60" w:after="60"/>
              <w:rPr>
                <w:b/>
                <w:bCs/>
              </w:rPr>
            </w:pPr>
            <w:r>
              <w:rPr>
                <w:b/>
                <w:bCs/>
              </w:rPr>
              <w:t>Mean Precipitation</w:t>
            </w:r>
            <w:r w:rsidR="001A234E">
              <w:rPr>
                <w:b/>
                <w:bCs/>
              </w:rPr>
              <w:t xml:space="preserve"> (inches)</w:t>
            </w:r>
          </w:p>
        </w:tc>
      </w:tr>
      <w:tr w:rsidR="002E54F7" w:rsidRPr="00707B67" w:rsidTr="003661D2">
        <w:trPr>
          <w:jc w:val="center"/>
        </w:trPr>
        <w:tc>
          <w:tcPr>
            <w:tcW w:w="1368" w:type="dxa"/>
          </w:tcPr>
          <w:p w:rsidR="00941714" w:rsidRPr="001A234E" w:rsidRDefault="00941714" w:rsidP="00714467">
            <w:pPr>
              <w:autoSpaceDE w:val="0"/>
              <w:autoSpaceDN w:val="0"/>
              <w:adjustRightInd w:val="0"/>
              <w:spacing w:before="60" w:after="60"/>
              <w:rPr>
                <w:bCs/>
              </w:rPr>
            </w:pPr>
            <w:r w:rsidRPr="001A234E">
              <w:rPr>
                <w:bCs/>
              </w:rPr>
              <w:t>July</w:t>
            </w:r>
          </w:p>
        </w:tc>
        <w:tc>
          <w:tcPr>
            <w:tcW w:w="2070" w:type="dxa"/>
          </w:tcPr>
          <w:p w:rsidR="00941714" w:rsidRPr="001A234E" w:rsidRDefault="00941714" w:rsidP="00714467">
            <w:pPr>
              <w:autoSpaceDE w:val="0"/>
              <w:autoSpaceDN w:val="0"/>
              <w:adjustRightInd w:val="0"/>
              <w:spacing w:before="60" w:after="60"/>
              <w:jc w:val="center"/>
              <w:rPr>
                <w:bCs/>
              </w:rPr>
            </w:pPr>
            <w:r w:rsidRPr="001A234E">
              <w:rPr>
                <w:bCs/>
              </w:rPr>
              <w:t>74.5</w:t>
            </w:r>
          </w:p>
        </w:tc>
        <w:tc>
          <w:tcPr>
            <w:tcW w:w="2070" w:type="dxa"/>
          </w:tcPr>
          <w:p w:rsidR="00941714" w:rsidRPr="001A234E" w:rsidRDefault="00941714" w:rsidP="00714467">
            <w:pPr>
              <w:autoSpaceDE w:val="0"/>
              <w:autoSpaceDN w:val="0"/>
              <w:adjustRightInd w:val="0"/>
              <w:spacing w:before="60" w:after="60"/>
              <w:jc w:val="center"/>
              <w:rPr>
                <w:bCs/>
              </w:rPr>
            </w:pPr>
            <w:r w:rsidRPr="001A234E">
              <w:rPr>
                <w:bCs/>
              </w:rPr>
              <w:t>48.3</w:t>
            </w:r>
          </w:p>
        </w:tc>
        <w:tc>
          <w:tcPr>
            <w:tcW w:w="2250" w:type="dxa"/>
          </w:tcPr>
          <w:p w:rsidR="00941714" w:rsidRPr="001A234E" w:rsidRDefault="00941714" w:rsidP="00714467">
            <w:pPr>
              <w:autoSpaceDE w:val="0"/>
              <w:autoSpaceDN w:val="0"/>
              <w:adjustRightInd w:val="0"/>
              <w:spacing w:before="60" w:after="60"/>
              <w:jc w:val="center"/>
              <w:rPr>
                <w:bCs/>
              </w:rPr>
            </w:pPr>
            <w:r w:rsidRPr="001A234E">
              <w:rPr>
                <w:bCs/>
              </w:rPr>
              <w:t>3.44</w:t>
            </w:r>
          </w:p>
        </w:tc>
      </w:tr>
      <w:tr w:rsidR="002E54F7" w:rsidRPr="00707B67" w:rsidTr="003661D2">
        <w:trPr>
          <w:jc w:val="center"/>
        </w:trPr>
        <w:tc>
          <w:tcPr>
            <w:tcW w:w="1368" w:type="dxa"/>
          </w:tcPr>
          <w:p w:rsidR="00941714" w:rsidRPr="001A234E" w:rsidRDefault="00941714" w:rsidP="00714467">
            <w:pPr>
              <w:autoSpaceDE w:val="0"/>
              <w:autoSpaceDN w:val="0"/>
              <w:adjustRightInd w:val="0"/>
              <w:spacing w:before="60" w:after="60"/>
              <w:rPr>
                <w:bCs/>
              </w:rPr>
            </w:pPr>
            <w:r w:rsidRPr="001A234E">
              <w:rPr>
                <w:bCs/>
              </w:rPr>
              <w:t>August</w:t>
            </w:r>
          </w:p>
        </w:tc>
        <w:tc>
          <w:tcPr>
            <w:tcW w:w="2070" w:type="dxa"/>
          </w:tcPr>
          <w:p w:rsidR="00941714" w:rsidRPr="001A234E" w:rsidRDefault="00941714" w:rsidP="00714467">
            <w:pPr>
              <w:autoSpaceDE w:val="0"/>
              <w:autoSpaceDN w:val="0"/>
              <w:adjustRightInd w:val="0"/>
              <w:spacing w:before="60" w:after="60"/>
              <w:jc w:val="center"/>
              <w:rPr>
                <w:bCs/>
              </w:rPr>
            </w:pPr>
            <w:r w:rsidRPr="001A234E">
              <w:rPr>
                <w:bCs/>
              </w:rPr>
              <w:t>72.3</w:t>
            </w:r>
          </w:p>
        </w:tc>
        <w:tc>
          <w:tcPr>
            <w:tcW w:w="2070" w:type="dxa"/>
          </w:tcPr>
          <w:p w:rsidR="00941714" w:rsidRPr="001A234E" w:rsidRDefault="00941714" w:rsidP="00714467">
            <w:pPr>
              <w:autoSpaceDE w:val="0"/>
              <w:autoSpaceDN w:val="0"/>
              <w:adjustRightInd w:val="0"/>
              <w:spacing w:before="60" w:after="60"/>
              <w:jc w:val="center"/>
              <w:rPr>
                <w:bCs/>
              </w:rPr>
            </w:pPr>
            <w:r w:rsidRPr="001A234E">
              <w:rPr>
                <w:bCs/>
              </w:rPr>
              <w:t>47.3</w:t>
            </w:r>
          </w:p>
        </w:tc>
        <w:tc>
          <w:tcPr>
            <w:tcW w:w="2250" w:type="dxa"/>
          </w:tcPr>
          <w:p w:rsidR="00941714" w:rsidRPr="001A234E" w:rsidRDefault="00941714" w:rsidP="00714467">
            <w:pPr>
              <w:autoSpaceDE w:val="0"/>
              <w:autoSpaceDN w:val="0"/>
              <w:adjustRightInd w:val="0"/>
              <w:spacing w:before="60" w:after="60"/>
              <w:jc w:val="center"/>
              <w:rPr>
                <w:bCs/>
              </w:rPr>
            </w:pPr>
            <w:r w:rsidRPr="001A234E">
              <w:rPr>
                <w:bCs/>
              </w:rPr>
              <w:t>4.02</w:t>
            </w:r>
          </w:p>
        </w:tc>
      </w:tr>
      <w:tr w:rsidR="002E54F7" w:rsidRPr="00707B67" w:rsidTr="003661D2">
        <w:trPr>
          <w:jc w:val="center"/>
        </w:trPr>
        <w:tc>
          <w:tcPr>
            <w:tcW w:w="1368" w:type="dxa"/>
          </w:tcPr>
          <w:p w:rsidR="00941714" w:rsidRPr="001A234E" w:rsidRDefault="00941714" w:rsidP="00714467">
            <w:pPr>
              <w:autoSpaceDE w:val="0"/>
              <w:autoSpaceDN w:val="0"/>
              <w:adjustRightInd w:val="0"/>
              <w:spacing w:before="60" w:after="60"/>
              <w:rPr>
                <w:bCs/>
              </w:rPr>
            </w:pPr>
            <w:r w:rsidRPr="001A234E">
              <w:rPr>
                <w:bCs/>
              </w:rPr>
              <w:t>September</w:t>
            </w:r>
          </w:p>
        </w:tc>
        <w:tc>
          <w:tcPr>
            <w:tcW w:w="2070" w:type="dxa"/>
          </w:tcPr>
          <w:p w:rsidR="00941714" w:rsidRPr="001A234E" w:rsidRDefault="00941714" w:rsidP="00714467">
            <w:pPr>
              <w:autoSpaceDE w:val="0"/>
              <w:autoSpaceDN w:val="0"/>
              <w:adjustRightInd w:val="0"/>
              <w:spacing w:before="60" w:after="60"/>
              <w:jc w:val="center"/>
              <w:rPr>
                <w:bCs/>
              </w:rPr>
            </w:pPr>
            <w:r w:rsidRPr="001A234E">
              <w:rPr>
                <w:bCs/>
              </w:rPr>
              <w:t>67.5</w:t>
            </w:r>
          </w:p>
        </w:tc>
        <w:tc>
          <w:tcPr>
            <w:tcW w:w="2070" w:type="dxa"/>
          </w:tcPr>
          <w:p w:rsidR="00941714" w:rsidRPr="001A234E" w:rsidRDefault="00941714" w:rsidP="00714467">
            <w:pPr>
              <w:autoSpaceDE w:val="0"/>
              <w:autoSpaceDN w:val="0"/>
              <w:adjustRightInd w:val="0"/>
              <w:spacing w:before="60" w:after="60"/>
              <w:jc w:val="center"/>
              <w:rPr>
                <w:bCs/>
              </w:rPr>
            </w:pPr>
            <w:r w:rsidRPr="001A234E">
              <w:rPr>
                <w:bCs/>
              </w:rPr>
              <w:t>40.9</w:t>
            </w:r>
          </w:p>
        </w:tc>
        <w:tc>
          <w:tcPr>
            <w:tcW w:w="2250" w:type="dxa"/>
          </w:tcPr>
          <w:p w:rsidR="00941714" w:rsidRPr="001A234E" w:rsidRDefault="00941714" w:rsidP="00714467">
            <w:pPr>
              <w:autoSpaceDE w:val="0"/>
              <w:autoSpaceDN w:val="0"/>
              <w:adjustRightInd w:val="0"/>
              <w:spacing w:before="60" w:after="60"/>
              <w:jc w:val="center"/>
              <w:rPr>
                <w:bCs/>
              </w:rPr>
            </w:pPr>
            <w:r w:rsidRPr="001A234E">
              <w:rPr>
                <w:bCs/>
              </w:rPr>
              <w:t>1.76</w:t>
            </w:r>
          </w:p>
        </w:tc>
      </w:tr>
    </w:tbl>
    <w:p w:rsidR="00941714" w:rsidRPr="00707B67" w:rsidRDefault="00941714" w:rsidP="00941714">
      <w:pPr>
        <w:autoSpaceDE w:val="0"/>
        <w:autoSpaceDN w:val="0"/>
        <w:adjustRightInd w:val="0"/>
        <w:rPr>
          <w:b/>
          <w:bCs/>
        </w:rPr>
      </w:pPr>
    </w:p>
    <w:p w:rsidR="000F1F8B" w:rsidRDefault="000F1F8B" w:rsidP="00941714">
      <w:pPr>
        <w:autoSpaceDE w:val="0"/>
        <w:autoSpaceDN w:val="0"/>
        <w:adjustRightInd w:val="0"/>
      </w:pPr>
    </w:p>
    <w:p w:rsidR="00941714" w:rsidRPr="00707B67" w:rsidRDefault="00941714" w:rsidP="00941714">
      <w:pPr>
        <w:autoSpaceDE w:val="0"/>
        <w:autoSpaceDN w:val="0"/>
        <w:adjustRightInd w:val="0"/>
      </w:pPr>
      <w:r w:rsidRPr="00707B67">
        <w:t>The National Weather Service’s Climate Prediction Center predicts above</w:t>
      </w:r>
      <w:r w:rsidR="00A66B81">
        <w:t>-average temperatures and below-</w:t>
      </w:r>
      <w:r w:rsidRPr="00707B67">
        <w:t>average precipitation throughout most of Colorado through the month of June. Predictions through the</w:t>
      </w:r>
      <w:r w:rsidR="00A66B81">
        <w:t xml:space="preserve"> end of September are for above-</w:t>
      </w:r>
      <w:r w:rsidRPr="00707B67">
        <w:t>average temperatures and near</w:t>
      </w:r>
      <w:r w:rsidR="00A66B81">
        <w:t>-</w:t>
      </w:r>
      <w:r w:rsidRPr="00707B67">
        <w:t>average precipitation in the fire area. Eastern Colorado is predicted to receive below average precipitation over the next 3 months.</w:t>
      </w:r>
      <w:r w:rsidR="00FB2863">
        <w:t xml:space="preserve"> </w:t>
      </w:r>
    </w:p>
    <w:p w:rsidR="00941714" w:rsidRPr="00707B67" w:rsidRDefault="00941714" w:rsidP="00941714">
      <w:pPr>
        <w:autoSpaceDE w:val="0"/>
        <w:autoSpaceDN w:val="0"/>
        <w:adjustRightInd w:val="0"/>
        <w:rPr>
          <w:b/>
          <w:bCs/>
        </w:rPr>
      </w:pPr>
    </w:p>
    <w:p w:rsidR="00941714" w:rsidRPr="00BF7CA4" w:rsidRDefault="00941714" w:rsidP="00141519">
      <w:pPr>
        <w:spacing w:before="80"/>
        <w:rPr>
          <w:bCs/>
          <w:u w:val="single"/>
        </w:rPr>
      </w:pPr>
      <w:r w:rsidRPr="00BF7CA4">
        <w:rPr>
          <w:bCs/>
          <w:u w:val="single"/>
        </w:rPr>
        <w:t>Wind Analysis</w:t>
      </w:r>
    </w:p>
    <w:p w:rsidR="00941714" w:rsidRPr="00707B67" w:rsidRDefault="00941714" w:rsidP="00941714">
      <w:pPr>
        <w:autoSpaceDE w:val="0"/>
        <w:autoSpaceDN w:val="0"/>
        <w:adjustRightInd w:val="0"/>
        <w:rPr>
          <w:b/>
          <w:bCs/>
        </w:rPr>
      </w:pPr>
    </w:p>
    <w:p w:rsidR="00941714" w:rsidRDefault="00941714" w:rsidP="00941714">
      <w:pPr>
        <w:autoSpaceDE w:val="0"/>
        <w:autoSpaceDN w:val="0"/>
        <w:adjustRightInd w:val="0"/>
      </w:pPr>
      <w:r w:rsidRPr="00707B67">
        <w:t xml:space="preserve">An analysis of winds was conducted using historical weather data from the Sand Dunes and Black Mountain RAWS to determine the most likely direction of fire spread. Historical data analysis indicates that wind direction at the Sand Dunes RAWS during the burn period is typically from the east through northwest (clockwise). East through southeast winds </w:t>
      </w:r>
      <w:proofErr w:type="gramStart"/>
      <w:r w:rsidRPr="00707B67">
        <w:t>tend</w:t>
      </w:r>
      <w:proofErr w:type="gramEnd"/>
      <w:r w:rsidRPr="00707B67">
        <w:t xml:space="preserve"> to occur primarily in the evening hours. The Black Mountain RAWS experiences a strong southwest wind throughout the majority of the burn period, although east-southeast to southeast winds </w:t>
      </w:r>
      <w:proofErr w:type="gramStart"/>
      <w:r w:rsidRPr="00707B67">
        <w:t>are</w:t>
      </w:r>
      <w:proofErr w:type="gramEnd"/>
      <w:r w:rsidRPr="00707B67">
        <w:t xml:space="preserve"> not uncommon. Note that RAWS stations have limitations when predicting winds at the localized level. The wind roses below were analyzed for 1</w:t>
      </w:r>
      <w:r w:rsidR="00A66B81">
        <w:t>200-2359 time periods for the 2</w:t>
      </w:r>
      <w:r w:rsidR="00A66B81">
        <w:noBreakHyphen/>
      </w:r>
      <w:r w:rsidRPr="00707B67">
        <w:t>week period between June 10 and July 1.</w:t>
      </w:r>
    </w:p>
    <w:p w:rsidR="000F1F8B" w:rsidRPr="00707B67" w:rsidRDefault="000F1F8B" w:rsidP="00941714">
      <w:pPr>
        <w:autoSpaceDE w:val="0"/>
        <w:autoSpaceDN w:val="0"/>
        <w:adjustRightInd w:val="0"/>
      </w:pPr>
    </w:p>
    <w:p w:rsidR="00941714" w:rsidRDefault="00941714" w:rsidP="00941714">
      <w:pPr>
        <w:autoSpaceDE w:val="0"/>
        <w:autoSpaceDN w:val="0"/>
        <w:adjustRightInd w:val="0"/>
        <w:rPr>
          <w:rFonts w:ascii="Arial" w:hAnsi="Arial" w:cs="Arial"/>
        </w:rPr>
      </w:pPr>
      <w:r>
        <w:rPr>
          <w:rFonts w:ascii="Arial" w:hAnsi="Arial" w:cs="Arial"/>
          <w:noProof/>
        </w:rPr>
        <w:drawing>
          <wp:inline distT="0" distB="0" distL="0" distR="0" wp14:anchorId="506751B1" wp14:editId="26B5CBDE">
            <wp:extent cx="2891790" cy="2456180"/>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1790" cy="2456180"/>
                    </a:xfrm>
                    <a:prstGeom prst="rect">
                      <a:avLst/>
                    </a:prstGeom>
                    <a:noFill/>
                    <a:ln>
                      <a:noFill/>
                    </a:ln>
                  </pic:spPr>
                </pic:pic>
              </a:graphicData>
            </a:graphic>
          </wp:inline>
        </w:drawing>
      </w:r>
      <w:r>
        <w:rPr>
          <w:rFonts w:ascii="Arial" w:hAnsi="Arial" w:cs="Arial"/>
          <w:noProof/>
        </w:rPr>
        <w:drawing>
          <wp:inline distT="0" distB="0" distL="0" distR="0" wp14:anchorId="275AD1F3" wp14:editId="623529FF">
            <wp:extent cx="2891790" cy="2552065"/>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1790" cy="2552065"/>
                    </a:xfrm>
                    <a:prstGeom prst="rect">
                      <a:avLst/>
                    </a:prstGeom>
                    <a:noFill/>
                    <a:ln>
                      <a:noFill/>
                    </a:ln>
                  </pic:spPr>
                </pic:pic>
              </a:graphicData>
            </a:graphic>
          </wp:inline>
        </w:drawing>
      </w:r>
    </w:p>
    <w:p w:rsidR="00941714" w:rsidRDefault="00941714" w:rsidP="00941714">
      <w:pPr>
        <w:autoSpaceDE w:val="0"/>
        <w:autoSpaceDN w:val="0"/>
        <w:adjustRightInd w:val="0"/>
        <w:rPr>
          <w:rFonts w:ascii="Arial" w:hAnsi="Arial" w:cs="Arial"/>
        </w:rPr>
      </w:pPr>
    </w:p>
    <w:p w:rsidR="000F1F8B" w:rsidRDefault="000F1F8B" w:rsidP="00941714">
      <w:pPr>
        <w:autoSpaceDE w:val="0"/>
        <w:autoSpaceDN w:val="0"/>
        <w:adjustRightInd w:val="0"/>
      </w:pPr>
    </w:p>
    <w:p w:rsidR="00941714" w:rsidRDefault="007A1FE2" w:rsidP="0047349D">
      <w:pPr>
        <w:autoSpaceDE w:val="0"/>
        <w:autoSpaceDN w:val="0"/>
        <w:adjustRightInd w:val="0"/>
        <w:spacing w:before="120"/>
      </w:pPr>
      <w:r w:rsidRPr="00707B67">
        <w:t xml:space="preserve"> </w:t>
      </w:r>
      <w:r w:rsidR="00941714" w:rsidRPr="00707B67">
        <w:t>“Rare event” fire spread would likely be associated with gusty winds associated with either a cold frontal passage or thunderstorms. Northerly winds would be considered a rare event that could push the fire down drainage towards the values at risk, particularly on the west side of the Sangre de Cristo range.</w:t>
      </w:r>
    </w:p>
    <w:p w:rsidR="00CA71C1" w:rsidRPr="00707B67" w:rsidRDefault="00CA71C1" w:rsidP="00941714">
      <w:pPr>
        <w:autoSpaceDE w:val="0"/>
        <w:autoSpaceDN w:val="0"/>
        <w:adjustRightInd w:val="0"/>
      </w:pPr>
    </w:p>
    <w:p w:rsidR="00941714" w:rsidRPr="00BF7CA4" w:rsidRDefault="00941714" w:rsidP="00141519">
      <w:pPr>
        <w:spacing w:before="80"/>
        <w:rPr>
          <w:bCs/>
          <w:u w:val="single"/>
        </w:rPr>
      </w:pPr>
      <w:r w:rsidRPr="00BF7CA4">
        <w:rPr>
          <w:bCs/>
          <w:u w:val="single"/>
        </w:rPr>
        <w:t>Probability of Fire-Slowing Event</w:t>
      </w:r>
    </w:p>
    <w:p w:rsidR="00941714" w:rsidRPr="00707B67" w:rsidRDefault="00941714" w:rsidP="00941714">
      <w:pPr>
        <w:autoSpaceDE w:val="0"/>
        <w:autoSpaceDN w:val="0"/>
        <w:adjustRightInd w:val="0"/>
        <w:rPr>
          <w:b/>
          <w:bCs/>
        </w:rPr>
      </w:pPr>
    </w:p>
    <w:p w:rsidR="00941714" w:rsidRPr="00707B67" w:rsidRDefault="00941714" w:rsidP="00941714">
      <w:pPr>
        <w:autoSpaceDE w:val="0"/>
        <w:autoSpaceDN w:val="0"/>
        <w:adjustRightInd w:val="0"/>
      </w:pPr>
      <w:r w:rsidRPr="00707B67">
        <w:t xml:space="preserve">There is a possibility of fire-slowing precipitation events </w:t>
      </w:r>
      <w:r w:rsidR="00A66B81">
        <w:t>before</w:t>
      </w:r>
      <w:r w:rsidRPr="00707B67">
        <w:t xml:space="preserve"> the end of fire season.  Precipitation of at least 0.75 inch over a 3-day period might be expected to at least slow </w:t>
      </w:r>
      <w:r w:rsidR="00A66B81">
        <w:t xml:space="preserve">the </w:t>
      </w:r>
      <w:r w:rsidRPr="00707B67">
        <w:t xml:space="preserve">fire spread for </w:t>
      </w:r>
      <w:r w:rsidR="00A66B81">
        <w:t>2 </w:t>
      </w:r>
      <w:r w:rsidRPr="00707B67">
        <w:t xml:space="preserve">to </w:t>
      </w:r>
      <w:r w:rsidR="00A66B81">
        <w:t>3 </w:t>
      </w:r>
      <w:r w:rsidRPr="00707B67">
        <w:t xml:space="preserve">days. Data from the Sand Dunes RAWS were analyzed to determine the likelihood </w:t>
      </w:r>
      <w:r w:rsidR="00A66B81">
        <w:t>of the fire area receiving fire-</w:t>
      </w:r>
      <w:r w:rsidRPr="00707B67">
        <w:t>slowing precipitation. Based on historical weather records, it is most common to receive precipitation events between early July and early August (associated with the summer monsoon). Number of rain events exceed</w:t>
      </w:r>
      <w:r w:rsidR="00E3237B">
        <w:t>ing 0.75 inch over 3 days (1999</w:t>
      </w:r>
      <w:r w:rsidR="00E3237B">
        <w:rPr>
          <w:rFonts w:ascii="Calibri" w:hAnsi="Calibri" w:cs="Calibri"/>
        </w:rPr>
        <w:t>–</w:t>
      </w:r>
      <w:r w:rsidRPr="00707B67">
        <w:t>2012):</w:t>
      </w:r>
    </w:p>
    <w:p w:rsidR="00941714" w:rsidRPr="00707B67" w:rsidRDefault="00941714" w:rsidP="00941714">
      <w:pPr>
        <w:autoSpaceDE w:val="0"/>
        <w:autoSpaceDN w:val="0"/>
        <w:adjustRightInd w:val="0"/>
      </w:pPr>
    </w:p>
    <w:p w:rsidR="00941714" w:rsidRPr="00707B67" w:rsidRDefault="00E3237B" w:rsidP="003740D5">
      <w:pPr>
        <w:tabs>
          <w:tab w:val="decimal" w:pos="2070"/>
        </w:tabs>
        <w:autoSpaceDE w:val="0"/>
        <w:autoSpaceDN w:val="0"/>
        <w:adjustRightInd w:val="0"/>
      </w:pPr>
      <w:r>
        <w:t>June 16</w:t>
      </w:r>
      <w:r>
        <w:rPr>
          <w:rFonts w:ascii="Calibri" w:hAnsi="Calibri" w:cs="Calibri"/>
        </w:rPr>
        <w:t>–</w:t>
      </w:r>
      <w:r w:rsidR="00714467">
        <w:t>30</w:t>
      </w:r>
      <w:r w:rsidR="00D73A72">
        <w:t>:</w:t>
      </w:r>
      <w:r w:rsidR="00714467">
        <w:tab/>
      </w:r>
      <w:r w:rsidR="00941714" w:rsidRPr="00707B67">
        <w:t>4</w:t>
      </w:r>
    </w:p>
    <w:p w:rsidR="00941714" w:rsidRPr="00707B67" w:rsidRDefault="00E3237B" w:rsidP="003740D5">
      <w:pPr>
        <w:tabs>
          <w:tab w:val="decimal" w:pos="2070"/>
        </w:tabs>
        <w:autoSpaceDE w:val="0"/>
        <w:autoSpaceDN w:val="0"/>
        <w:adjustRightInd w:val="0"/>
      </w:pPr>
      <w:r>
        <w:t>July 1</w:t>
      </w:r>
      <w:r>
        <w:rPr>
          <w:rFonts w:ascii="Calibri" w:hAnsi="Calibri" w:cs="Calibri"/>
        </w:rPr>
        <w:t>–</w:t>
      </w:r>
      <w:r w:rsidR="00941714" w:rsidRPr="00707B67">
        <w:t>15</w:t>
      </w:r>
      <w:r w:rsidR="00D73A72">
        <w:t>:</w:t>
      </w:r>
      <w:r w:rsidR="00941714" w:rsidRPr="00707B67">
        <w:tab/>
        <w:t>13</w:t>
      </w:r>
    </w:p>
    <w:p w:rsidR="00941714" w:rsidRPr="00707B67" w:rsidRDefault="00941714" w:rsidP="003740D5">
      <w:pPr>
        <w:tabs>
          <w:tab w:val="decimal" w:pos="2070"/>
        </w:tabs>
        <w:autoSpaceDE w:val="0"/>
        <w:autoSpaceDN w:val="0"/>
        <w:adjustRightInd w:val="0"/>
      </w:pPr>
      <w:r w:rsidRPr="00707B67">
        <w:t>July 16</w:t>
      </w:r>
      <w:r w:rsidR="00E3237B">
        <w:rPr>
          <w:rFonts w:ascii="Calibri" w:hAnsi="Calibri" w:cs="Calibri"/>
        </w:rPr>
        <w:t>–</w:t>
      </w:r>
      <w:r w:rsidR="00D73A72">
        <w:t>31:</w:t>
      </w:r>
      <w:r w:rsidRPr="00707B67">
        <w:tab/>
        <w:t>12</w:t>
      </w:r>
    </w:p>
    <w:p w:rsidR="00941714" w:rsidRPr="00707B67" w:rsidRDefault="00E3237B" w:rsidP="003740D5">
      <w:pPr>
        <w:tabs>
          <w:tab w:val="decimal" w:pos="2070"/>
        </w:tabs>
        <w:autoSpaceDE w:val="0"/>
        <w:autoSpaceDN w:val="0"/>
        <w:adjustRightInd w:val="0"/>
      </w:pPr>
      <w:r>
        <w:t>August 1</w:t>
      </w:r>
      <w:r>
        <w:rPr>
          <w:rFonts w:ascii="Calibri" w:hAnsi="Calibri" w:cs="Calibri"/>
        </w:rPr>
        <w:t>–</w:t>
      </w:r>
      <w:r w:rsidR="00941714" w:rsidRPr="00707B67">
        <w:t xml:space="preserve">15: </w:t>
      </w:r>
      <w:r w:rsidR="00941714" w:rsidRPr="00707B67">
        <w:tab/>
        <w:t>12</w:t>
      </w:r>
    </w:p>
    <w:p w:rsidR="00941714" w:rsidRPr="00707B67" w:rsidRDefault="00941714" w:rsidP="003740D5">
      <w:pPr>
        <w:tabs>
          <w:tab w:val="decimal" w:pos="2070"/>
        </w:tabs>
        <w:autoSpaceDE w:val="0"/>
        <w:autoSpaceDN w:val="0"/>
        <w:adjustRightInd w:val="0"/>
      </w:pPr>
      <w:r w:rsidRPr="00707B67">
        <w:t>August 1</w:t>
      </w:r>
      <w:r w:rsidR="00E3237B">
        <w:t>6</w:t>
      </w:r>
      <w:r w:rsidR="00E3237B">
        <w:rPr>
          <w:rFonts w:ascii="Calibri" w:hAnsi="Calibri" w:cs="Calibri"/>
        </w:rPr>
        <w:t>–</w:t>
      </w:r>
      <w:r w:rsidRPr="00707B67">
        <w:t>31:</w:t>
      </w:r>
      <w:r w:rsidRPr="00707B67">
        <w:tab/>
        <w:t>5</w:t>
      </w:r>
    </w:p>
    <w:p w:rsidR="00941714" w:rsidRPr="00707B67" w:rsidRDefault="00E3237B" w:rsidP="003740D5">
      <w:pPr>
        <w:tabs>
          <w:tab w:val="decimal" w:pos="2070"/>
        </w:tabs>
        <w:autoSpaceDE w:val="0"/>
        <w:autoSpaceDN w:val="0"/>
        <w:adjustRightInd w:val="0"/>
      </w:pPr>
      <w:r>
        <w:t>September 1</w:t>
      </w:r>
      <w:r>
        <w:rPr>
          <w:rFonts w:ascii="Calibri" w:hAnsi="Calibri" w:cs="Calibri"/>
        </w:rPr>
        <w:t>–</w:t>
      </w:r>
      <w:r w:rsidR="00941714" w:rsidRPr="00707B67">
        <w:t>15:</w:t>
      </w:r>
      <w:r w:rsidR="00941714" w:rsidRPr="00707B67">
        <w:tab/>
        <w:t>3</w:t>
      </w:r>
    </w:p>
    <w:p w:rsidR="00941714" w:rsidRPr="00707B67" w:rsidRDefault="00E3237B" w:rsidP="003740D5">
      <w:pPr>
        <w:tabs>
          <w:tab w:val="decimal" w:pos="2070"/>
        </w:tabs>
        <w:autoSpaceDE w:val="0"/>
        <w:autoSpaceDN w:val="0"/>
        <w:adjustRightInd w:val="0"/>
      </w:pPr>
      <w:r>
        <w:t>September 16</w:t>
      </w:r>
      <w:r>
        <w:rPr>
          <w:rFonts w:ascii="Calibri" w:hAnsi="Calibri" w:cs="Calibri"/>
        </w:rPr>
        <w:t>–</w:t>
      </w:r>
      <w:r w:rsidR="00941714" w:rsidRPr="00707B67">
        <w:t>30:</w:t>
      </w:r>
      <w:r w:rsidR="00941714" w:rsidRPr="00707B67">
        <w:tab/>
        <w:t>4</w:t>
      </w:r>
    </w:p>
    <w:p w:rsidR="00941714" w:rsidRPr="00707B67" w:rsidRDefault="00941714" w:rsidP="003740D5">
      <w:pPr>
        <w:tabs>
          <w:tab w:val="decimal" w:pos="2070"/>
        </w:tabs>
        <w:autoSpaceDE w:val="0"/>
        <w:autoSpaceDN w:val="0"/>
        <w:adjustRightInd w:val="0"/>
      </w:pPr>
      <w:r w:rsidRPr="00707B67">
        <w:t>October 1</w:t>
      </w:r>
      <w:r w:rsidR="00E3237B">
        <w:rPr>
          <w:rFonts w:ascii="Calibri" w:hAnsi="Calibri" w:cs="Calibri"/>
        </w:rPr>
        <w:t>–</w:t>
      </w:r>
      <w:r w:rsidRPr="00707B67">
        <w:t xml:space="preserve">15: </w:t>
      </w:r>
      <w:r w:rsidRPr="00707B67">
        <w:tab/>
        <w:t>5</w:t>
      </w:r>
    </w:p>
    <w:p w:rsidR="00941714" w:rsidRPr="00714467" w:rsidRDefault="00941714" w:rsidP="003740D5">
      <w:pPr>
        <w:tabs>
          <w:tab w:val="decimal" w:pos="2070"/>
        </w:tabs>
        <w:autoSpaceDE w:val="0"/>
        <w:autoSpaceDN w:val="0"/>
        <w:adjustRightInd w:val="0"/>
      </w:pPr>
      <w:r w:rsidRPr="00707B67">
        <w:t>October 16</w:t>
      </w:r>
      <w:r w:rsidR="00E3237B">
        <w:rPr>
          <w:rFonts w:ascii="Calibri" w:hAnsi="Calibri" w:cs="Calibri"/>
        </w:rPr>
        <w:t>–</w:t>
      </w:r>
      <w:r w:rsidRPr="00707B67">
        <w:t>31:</w:t>
      </w:r>
      <w:r w:rsidRPr="00707B67">
        <w:tab/>
        <w:t>2</w:t>
      </w:r>
    </w:p>
    <w:p w:rsidR="00941714" w:rsidRPr="00707B67" w:rsidRDefault="00941714" w:rsidP="00941714">
      <w:pPr>
        <w:rPr>
          <w:b/>
          <w:bCs/>
        </w:rPr>
      </w:pPr>
    </w:p>
    <w:p w:rsidR="007A1FE2" w:rsidRDefault="007A1FE2">
      <w:pPr>
        <w:spacing w:after="200" w:line="276" w:lineRule="auto"/>
        <w:rPr>
          <w:b/>
          <w:bCs/>
        </w:rPr>
      </w:pPr>
      <w:r>
        <w:rPr>
          <w:b/>
          <w:bCs/>
        </w:rPr>
        <w:br w:type="page"/>
      </w:r>
    </w:p>
    <w:p w:rsidR="00941714" w:rsidRPr="00BF7CA4" w:rsidRDefault="00941714" w:rsidP="00141519">
      <w:pPr>
        <w:spacing w:before="80"/>
        <w:rPr>
          <w:bCs/>
          <w:u w:val="single"/>
        </w:rPr>
      </w:pPr>
      <w:r w:rsidRPr="00BF7CA4">
        <w:rPr>
          <w:bCs/>
          <w:u w:val="single"/>
        </w:rPr>
        <w:t>Probability of Season</w:t>
      </w:r>
      <w:r w:rsidR="00937D5E" w:rsidRPr="00BF7CA4">
        <w:rPr>
          <w:bCs/>
          <w:u w:val="single"/>
        </w:rPr>
        <w:t>-</w:t>
      </w:r>
      <w:r w:rsidRPr="00BF7CA4">
        <w:rPr>
          <w:bCs/>
          <w:u w:val="single"/>
        </w:rPr>
        <w:t>Ending Event</w:t>
      </w:r>
    </w:p>
    <w:p w:rsidR="00941714" w:rsidRPr="00707B67" w:rsidRDefault="00941714" w:rsidP="00941714"/>
    <w:p w:rsidR="00941714" w:rsidRPr="00707B67" w:rsidRDefault="00941714" w:rsidP="00941714">
      <w:pPr>
        <w:autoSpaceDE w:val="0"/>
        <w:autoSpaceDN w:val="0"/>
        <w:adjustRightInd w:val="0"/>
      </w:pPr>
      <w:r w:rsidRPr="00707B67">
        <w:t>If no significant precipitation is received, fire movement should be expected until season</w:t>
      </w:r>
      <w:r w:rsidR="00937D5E">
        <w:t xml:space="preserve"> </w:t>
      </w:r>
      <w:r w:rsidRPr="00707B67">
        <w:t>end. To determine the probability of a season-ending event, Energy Release Component was used. Reviewing the seasons for the Sand Dunes RAWS, when the ERC drops below 40 (60th percentile) and stays below that level, it seems to represent the end of the threat for large fires. Although the area does often experience a secondary rise in ER</w:t>
      </w:r>
      <w:r w:rsidR="00937D5E">
        <w:t>C values during late September through</w:t>
      </w:r>
      <w:r w:rsidRPr="00707B67">
        <w:t xml:space="preserve"> October following the end of the summer monsoons, no large fires occurred outside the “early” </w:t>
      </w:r>
      <w:r w:rsidR="00937D5E">
        <w:t>ERC peak in this analysis (1996</w:t>
      </w:r>
      <w:r w:rsidR="00937D5E">
        <w:rPr>
          <w:rFonts w:ascii="Calibri" w:hAnsi="Calibri" w:cs="Calibri"/>
        </w:rPr>
        <w:t>–</w:t>
      </w:r>
      <w:r w:rsidRPr="00707B67">
        <w:t>2009).</w:t>
      </w:r>
    </w:p>
    <w:p w:rsidR="00941714" w:rsidRPr="00707B67" w:rsidRDefault="00941714" w:rsidP="00941714">
      <w:pPr>
        <w:autoSpaceDE w:val="0"/>
        <w:autoSpaceDN w:val="0"/>
        <w:adjustRightInd w:val="0"/>
      </w:pPr>
    </w:p>
    <w:p w:rsidR="00941714" w:rsidRPr="00707B67" w:rsidRDefault="00941714" w:rsidP="00941714">
      <w:pPr>
        <w:autoSpaceDE w:val="0"/>
        <w:autoSpaceDN w:val="0"/>
        <w:adjustRightInd w:val="0"/>
      </w:pPr>
      <w:r w:rsidRPr="00707B67">
        <w:t>The data from Sand Dunes RAWS shows the following probabilities of a season-ending event:</w:t>
      </w:r>
    </w:p>
    <w:p w:rsidR="00941714" w:rsidRPr="00707B67" w:rsidRDefault="00941714" w:rsidP="00941714">
      <w:pPr>
        <w:autoSpaceDE w:val="0"/>
        <w:autoSpaceDN w:val="0"/>
        <w:adjustRightInd w:val="0"/>
      </w:pPr>
    </w:p>
    <w:p w:rsidR="00941714" w:rsidRPr="00707B67" w:rsidRDefault="00941714" w:rsidP="00941714">
      <w:pPr>
        <w:autoSpaceDE w:val="0"/>
        <w:autoSpaceDN w:val="0"/>
        <w:adjustRightInd w:val="0"/>
      </w:pPr>
      <w:r w:rsidRPr="00707B67">
        <w:t>50% probability by July 30</w:t>
      </w:r>
    </w:p>
    <w:p w:rsidR="00941714" w:rsidRPr="00707B67" w:rsidRDefault="00941714" w:rsidP="00941714">
      <w:pPr>
        <w:autoSpaceDE w:val="0"/>
        <w:autoSpaceDN w:val="0"/>
        <w:adjustRightInd w:val="0"/>
      </w:pPr>
      <w:r w:rsidRPr="00707B67">
        <w:t>75% probability by August 16</w:t>
      </w:r>
    </w:p>
    <w:p w:rsidR="00941714" w:rsidRPr="00707B67" w:rsidRDefault="00941714" w:rsidP="00941714">
      <w:pPr>
        <w:autoSpaceDE w:val="0"/>
        <w:autoSpaceDN w:val="0"/>
        <w:adjustRightInd w:val="0"/>
      </w:pPr>
      <w:r w:rsidRPr="00707B67">
        <w:t>90% probability by August 31</w:t>
      </w:r>
    </w:p>
    <w:p w:rsidR="00941714" w:rsidRPr="00707B67" w:rsidRDefault="00941714" w:rsidP="00941714">
      <w:r w:rsidRPr="00707B67">
        <w:t>99% probability by September 27</w:t>
      </w:r>
    </w:p>
    <w:p w:rsidR="00941714" w:rsidRPr="00707B67" w:rsidRDefault="00941714" w:rsidP="00941714">
      <w:pPr>
        <w:rPr>
          <w:b/>
          <w:bCs/>
        </w:rPr>
      </w:pPr>
    </w:p>
    <w:p w:rsidR="00941714" w:rsidRPr="00BF7CA4" w:rsidRDefault="00941714" w:rsidP="00BF7CA4">
      <w:pPr>
        <w:spacing w:before="80"/>
        <w:ind w:left="3150" w:hanging="3150"/>
        <w:rPr>
          <w:b/>
          <w:bCs/>
        </w:rPr>
      </w:pPr>
      <w:r w:rsidRPr="00BF7CA4">
        <w:rPr>
          <w:b/>
          <w:bCs/>
        </w:rPr>
        <w:t>Local Fire History</w:t>
      </w:r>
    </w:p>
    <w:p w:rsidR="00941714" w:rsidRPr="00707B67" w:rsidRDefault="00941714" w:rsidP="00941714">
      <w:pPr>
        <w:rPr>
          <w:b/>
          <w:bCs/>
        </w:rPr>
      </w:pPr>
    </w:p>
    <w:p w:rsidR="00941714" w:rsidRPr="00707B67" w:rsidRDefault="00941714" w:rsidP="00941714">
      <w:pPr>
        <w:autoSpaceDE w:val="0"/>
        <w:autoSpaceDN w:val="0"/>
        <w:adjustRightInd w:val="0"/>
      </w:pPr>
      <w:r w:rsidRPr="00C3698A">
        <w:t xml:space="preserve">Park and Forest Service lands in the Preserve fire area have experienced 11 fires </w:t>
      </w:r>
      <w:r w:rsidR="005C65D0" w:rsidRPr="00C3698A">
        <w:t>larger than 10 </w:t>
      </w:r>
      <w:r w:rsidRPr="00C3698A">
        <w:t>acres in the last 14 years (current analysis includes Great Sand Dunes National Park and Preserve</w:t>
      </w:r>
      <w:r w:rsidR="0056199B" w:rsidRPr="00C3698A">
        <w:t>;</w:t>
      </w:r>
      <w:r w:rsidRPr="00C3698A">
        <w:t xml:space="preserve"> Pike</w:t>
      </w:r>
      <w:r w:rsidR="0056199B" w:rsidRPr="00C3698A">
        <w:t xml:space="preserve"> and</w:t>
      </w:r>
      <w:r w:rsidRPr="00C3698A">
        <w:t xml:space="preserve"> San Isabel National Forest</w:t>
      </w:r>
      <w:r w:rsidR="0056199B" w:rsidRPr="00C3698A">
        <w:t>s, San Carlos Ranger District;</w:t>
      </w:r>
      <w:r w:rsidRPr="00C3698A">
        <w:t xml:space="preserve"> and Rio Grande National Forest</w:t>
      </w:r>
      <w:r w:rsidR="0056199B" w:rsidRPr="00C3698A">
        <w:t>, Saguache and Conejos Peak Ranger Districts</w:t>
      </w:r>
      <w:r w:rsidRPr="00C3698A">
        <w:t>).</w:t>
      </w:r>
    </w:p>
    <w:p w:rsidR="00941714" w:rsidRPr="00707B67" w:rsidRDefault="00941714" w:rsidP="00941714">
      <w:pPr>
        <w:autoSpaceDE w:val="0"/>
        <w:autoSpaceDN w:val="0"/>
        <w:adjustRightInd w:val="0"/>
      </w:pPr>
    </w:p>
    <w:p w:rsidR="00941714" w:rsidRDefault="00941714" w:rsidP="00941714">
      <w:pPr>
        <w:autoSpaceDE w:val="0"/>
        <w:autoSpaceDN w:val="0"/>
        <w:adjustRightInd w:val="0"/>
      </w:pPr>
      <w:r w:rsidRPr="00707B67">
        <w:t xml:space="preserve">Sixty percent of the fires in the area occur during the months of June and July. Eighty-two percent of area fires occur within the period of June </w:t>
      </w:r>
      <w:r w:rsidR="005C65D0">
        <w:t>through</w:t>
      </w:r>
      <w:r w:rsidRPr="00707B67">
        <w:t xml:space="preserve"> August. Fire Family Plus was used to summarize fire history data for the area. The graphs below summarize the information.</w:t>
      </w:r>
    </w:p>
    <w:p w:rsidR="005D1C2F" w:rsidRDefault="005D1C2F" w:rsidP="00941714">
      <w:pPr>
        <w:autoSpaceDE w:val="0"/>
        <w:autoSpaceDN w:val="0"/>
        <w:adjustRightInd w:val="0"/>
      </w:pPr>
    </w:p>
    <w:p w:rsidR="005D1C2F" w:rsidRPr="00707B67" w:rsidRDefault="005D1C2F" w:rsidP="00941714">
      <w:pPr>
        <w:autoSpaceDE w:val="0"/>
        <w:autoSpaceDN w:val="0"/>
        <w:adjustRightInd w:val="0"/>
      </w:pPr>
      <w:r>
        <w:rPr>
          <w:rFonts w:ascii="Arial" w:hAnsi="Arial" w:cs="Arial"/>
          <w:noProof/>
          <w:sz w:val="20"/>
          <w:szCs w:val="20"/>
        </w:rPr>
        <w:drawing>
          <wp:inline distT="0" distB="0" distL="0" distR="0" wp14:anchorId="63A54E0D" wp14:editId="57B0281B">
            <wp:extent cx="5582285" cy="3551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2285" cy="3551555"/>
                    </a:xfrm>
                    <a:prstGeom prst="rect">
                      <a:avLst/>
                    </a:prstGeom>
                    <a:noFill/>
                    <a:ln>
                      <a:noFill/>
                    </a:ln>
                  </pic:spPr>
                </pic:pic>
              </a:graphicData>
            </a:graphic>
          </wp:inline>
        </w:drawing>
      </w:r>
    </w:p>
    <w:p w:rsidR="00941714" w:rsidRPr="00707B67" w:rsidRDefault="00941714" w:rsidP="00941714">
      <w:pPr>
        <w:autoSpaceDE w:val="0"/>
        <w:autoSpaceDN w:val="0"/>
        <w:adjustRightInd w:val="0"/>
      </w:pPr>
    </w:p>
    <w:p w:rsidR="005D1C2F" w:rsidRDefault="005D1C2F" w:rsidP="00941714">
      <w:pPr>
        <w:autoSpaceDE w:val="0"/>
        <w:autoSpaceDN w:val="0"/>
        <w:adjustRightInd w:val="0"/>
      </w:pPr>
    </w:p>
    <w:p w:rsidR="00941714" w:rsidRDefault="00941714" w:rsidP="00941714">
      <w:pPr>
        <w:autoSpaceDE w:val="0"/>
        <w:autoSpaceDN w:val="0"/>
        <w:adjustRightInd w:val="0"/>
      </w:pPr>
      <w:r w:rsidRPr="00707B67">
        <w:t xml:space="preserve">Most recent large fire history in the vicinity of the Preserve Fire and in similar fuel types includes the </w:t>
      </w:r>
      <w:proofErr w:type="spellStart"/>
      <w:r w:rsidRPr="00707B67">
        <w:t>Mato</w:t>
      </w:r>
      <w:proofErr w:type="spellEnd"/>
      <w:r w:rsidRPr="00707B67">
        <w:t xml:space="preserve"> Vega Fire, 14,000 acres in 2006 along the Sangre de Cristo Range 15 miles south near La </w:t>
      </w:r>
      <w:proofErr w:type="spellStart"/>
      <w:r w:rsidRPr="00707B67">
        <w:t>Veta</w:t>
      </w:r>
      <w:proofErr w:type="spellEnd"/>
      <w:r w:rsidRPr="00707B67">
        <w:t xml:space="preserve"> Pass. One other recent large fire to note is the Sand Fire 3,125 acres in 2000 in the lowlands south of the Sand Dunes which ran up to the woodland foothills above the </w:t>
      </w:r>
      <w:r w:rsidR="005C65D0">
        <w:t>P</w:t>
      </w:r>
      <w:r w:rsidRPr="00707B67">
        <w:t xml:space="preserve">ark </w:t>
      </w:r>
      <w:r w:rsidR="005C65D0">
        <w:t>V</w:t>
      </w:r>
      <w:r w:rsidRPr="00707B67">
        <w:t xml:space="preserve">isitor </w:t>
      </w:r>
      <w:r w:rsidR="005C65D0">
        <w:t>C</w:t>
      </w:r>
      <w:r w:rsidRPr="00707B67">
        <w:t>enter just southwest of the Preserve Fire.</w:t>
      </w:r>
    </w:p>
    <w:p w:rsidR="000F1F8B" w:rsidRDefault="000F1F8B" w:rsidP="00941714">
      <w:pPr>
        <w:autoSpaceDE w:val="0"/>
        <w:autoSpaceDN w:val="0"/>
        <w:adjustRightInd w:val="0"/>
        <w:rPr>
          <w:b/>
          <w:bCs/>
        </w:rPr>
      </w:pPr>
    </w:p>
    <w:p w:rsidR="00941714" w:rsidRPr="00BF7CA4" w:rsidRDefault="00941714" w:rsidP="00BF7CA4">
      <w:pPr>
        <w:spacing w:before="80"/>
        <w:ind w:left="3150" w:hanging="3150"/>
        <w:rPr>
          <w:b/>
          <w:bCs/>
        </w:rPr>
      </w:pPr>
      <w:r w:rsidRPr="00BF7CA4">
        <w:rPr>
          <w:b/>
          <w:bCs/>
        </w:rPr>
        <w:t>Fire Spread Probability (</w:t>
      </w:r>
      <w:proofErr w:type="spellStart"/>
      <w:r w:rsidRPr="00BF7CA4">
        <w:rPr>
          <w:b/>
          <w:bCs/>
        </w:rPr>
        <w:t>FSPro</w:t>
      </w:r>
      <w:proofErr w:type="spellEnd"/>
      <w:r w:rsidRPr="00BF7CA4">
        <w:rPr>
          <w:b/>
          <w:bCs/>
        </w:rPr>
        <w:t>) Results</w:t>
      </w:r>
    </w:p>
    <w:p w:rsidR="00941714" w:rsidRPr="00707B67" w:rsidRDefault="00941714" w:rsidP="00941714">
      <w:pPr>
        <w:autoSpaceDE w:val="0"/>
        <w:autoSpaceDN w:val="0"/>
        <w:adjustRightInd w:val="0"/>
        <w:rPr>
          <w:b/>
          <w:bCs/>
        </w:rPr>
      </w:pPr>
    </w:p>
    <w:p w:rsidR="009F6CB2" w:rsidRDefault="009311F7" w:rsidP="009F6CB2">
      <w:pPr>
        <w:autoSpaceDE w:val="0"/>
        <w:autoSpaceDN w:val="0"/>
        <w:adjustRightInd w:val="0"/>
      </w:pPr>
      <w:r>
        <w:t xml:space="preserve">The </w:t>
      </w:r>
      <w:proofErr w:type="spellStart"/>
      <w:r w:rsidR="009F6CB2">
        <w:t>FSPro</w:t>
      </w:r>
      <w:proofErr w:type="spellEnd"/>
      <w:r w:rsidR="009F6CB2">
        <w:t xml:space="preserve"> </w:t>
      </w:r>
      <w:r w:rsidR="00E33112">
        <w:t xml:space="preserve">output </w:t>
      </w:r>
      <w:r w:rsidR="00701510">
        <w:t xml:space="preserve">(below) </w:t>
      </w:r>
      <w:r w:rsidR="009F6CB2">
        <w:t>was run on June 12, for the time period of June 13 through June 27 (14-day run, one without barriers). The Sand Dunes RAWS was used for fuel moistures and wind. This run was based on the calibration runs; further adjustments were made as necessary. The forecasted weather was used for the first 7 days. Beyond 7 days, historical data was used. This output is only valid through June 27, 2013, at which time it should be determined if future analyses are needed.</w:t>
      </w:r>
    </w:p>
    <w:p w:rsidR="009F6CB2" w:rsidRDefault="009F6CB2" w:rsidP="00941714">
      <w:pPr>
        <w:autoSpaceDE w:val="0"/>
        <w:autoSpaceDN w:val="0"/>
        <w:adjustRightInd w:val="0"/>
      </w:pPr>
    </w:p>
    <w:p w:rsidR="007C7A7F" w:rsidRDefault="007C7A7F" w:rsidP="00941714">
      <w:pPr>
        <w:autoSpaceDE w:val="0"/>
        <w:autoSpaceDN w:val="0"/>
        <w:adjustRightInd w:val="0"/>
      </w:pPr>
    </w:p>
    <w:p w:rsidR="007C7A7F" w:rsidRPr="00707B67" w:rsidRDefault="007C7A7F" w:rsidP="00941714">
      <w:pPr>
        <w:autoSpaceDE w:val="0"/>
        <w:autoSpaceDN w:val="0"/>
        <w:adjustRightInd w:val="0"/>
      </w:pPr>
    </w:p>
    <w:p w:rsidR="00941714" w:rsidRDefault="00941714" w:rsidP="00941714">
      <w:pPr>
        <w:autoSpaceDE w:val="0"/>
        <w:autoSpaceDN w:val="0"/>
        <w:adjustRightInd w:val="0"/>
        <w:rPr>
          <w:rFonts w:ascii="Arial" w:hAnsi="Arial" w:cs="Arial"/>
          <w:sz w:val="20"/>
          <w:szCs w:val="20"/>
        </w:rPr>
      </w:pPr>
    </w:p>
    <w:p w:rsidR="00941714" w:rsidRDefault="00941714" w:rsidP="00941714">
      <w:pPr>
        <w:autoSpaceDE w:val="0"/>
        <w:autoSpaceDN w:val="0"/>
        <w:adjustRightInd w:val="0"/>
        <w:rPr>
          <w:rFonts w:ascii="Arial" w:hAnsi="Arial" w:cs="Arial"/>
          <w:sz w:val="20"/>
          <w:szCs w:val="20"/>
        </w:rPr>
      </w:pPr>
    </w:p>
    <w:p w:rsidR="00941714" w:rsidRDefault="00941714" w:rsidP="00941714">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0528" behindDoc="0" locked="0" layoutInCell="1" allowOverlap="1" wp14:anchorId="79FEDDEC" wp14:editId="41948E23">
                <wp:simplePos x="0" y="0"/>
                <wp:positionH relativeFrom="column">
                  <wp:posOffset>990600</wp:posOffset>
                </wp:positionH>
                <wp:positionV relativeFrom="paragraph">
                  <wp:posOffset>114300</wp:posOffset>
                </wp:positionV>
                <wp:extent cx="2590800" cy="342900"/>
                <wp:effectExtent l="9525" t="9525"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42900"/>
                        </a:xfrm>
                        <a:prstGeom prst="rect">
                          <a:avLst/>
                        </a:prstGeom>
                        <a:solidFill>
                          <a:srgbClr val="FFFFFF"/>
                        </a:solidFill>
                        <a:ln w="9525">
                          <a:solidFill>
                            <a:srgbClr val="000000"/>
                          </a:solidFill>
                          <a:miter lim="800000"/>
                          <a:headEnd/>
                          <a:tailEnd/>
                        </a:ln>
                      </wps:spPr>
                      <wps:txbx>
                        <w:txbxContent>
                          <w:p w:rsidR="005E681A" w:rsidRDefault="005E681A" w:rsidP="00941714">
                            <w:pPr>
                              <w:pStyle w:val="Heading7"/>
                            </w:pPr>
                            <w:r>
                              <w:t>Preserve Fire – June 12,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left:0;text-align:left;margin-left:78pt;margin-top:9pt;width:20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">
                <v:textbox>
                  <w:txbxContent>
                    <w:p w:rsidR="005E681A" w:rsidRDefault="005E681A" w:rsidP="00941714">
                      <w:pPr>
                        <w:pStyle w:val="Heading7"/>
                      </w:pPr>
                      <w:r>
                        <w:t>Preserve Fire – June 12, 2013</w:t>
                      </w:r>
                    </w:p>
                  </w:txbxContent>
                </v:textbox>
              </v:shape>
            </w:pict>
          </mc:Fallback>
        </mc:AlternateContent>
      </w:r>
      <w:r>
        <w:rPr>
          <w:rFonts w:ascii="Arial" w:hAnsi="Arial" w:cs="Arial"/>
          <w:noProof/>
          <w:sz w:val="20"/>
          <w:szCs w:val="20"/>
        </w:rPr>
        <w:drawing>
          <wp:inline distT="0" distB="0" distL="0" distR="0" wp14:anchorId="7B1DA1AA" wp14:editId="3ACFE581">
            <wp:extent cx="4401820" cy="6858000"/>
            <wp:effectExtent l="0" t="0" r="0" b="0"/>
            <wp:docPr id="1" name="Picture 1" descr="FSPro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Pro M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1820" cy="6858000"/>
                    </a:xfrm>
                    <a:prstGeom prst="rect">
                      <a:avLst/>
                    </a:prstGeom>
                    <a:noFill/>
                    <a:ln>
                      <a:noFill/>
                    </a:ln>
                  </pic:spPr>
                </pic:pic>
              </a:graphicData>
            </a:graphic>
          </wp:inline>
        </w:drawing>
      </w:r>
    </w:p>
    <w:p w:rsidR="00941714" w:rsidRDefault="00941714" w:rsidP="00941714">
      <w:pPr>
        <w:rPr>
          <w:rFonts w:ascii="Arial" w:hAnsi="Arial" w:cs="Arial"/>
          <w:color w:val="FF0000"/>
          <w:sz w:val="20"/>
          <w:szCs w:val="20"/>
        </w:rPr>
      </w:pPr>
    </w:p>
    <w:p w:rsidR="00941714" w:rsidRPr="00707B67" w:rsidRDefault="00941714" w:rsidP="00941714">
      <w:pPr>
        <w:pStyle w:val="Normal0"/>
        <w:rPr>
          <w:rFonts w:ascii="Times New Roman" w:hAnsi="Times New Roman" w:cs="Times New Roman"/>
        </w:rPr>
      </w:pPr>
    </w:p>
    <w:p w:rsidR="000F1F8B" w:rsidRDefault="000F1F8B">
      <w:pPr>
        <w:spacing w:after="200" w:line="276" w:lineRule="auto"/>
        <w:rPr>
          <w:b/>
          <w:bCs/>
        </w:rPr>
      </w:pPr>
      <w:r>
        <w:rPr>
          <w:b/>
          <w:bCs/>
        </w:rPr>
        <w:br w:type="page"/>
      </w:r>
    </w:p>
    <w:p w:rsidR="00941714" w:rsidRPr="00BF7CA4" w:rsidRDefault="000F1F8B" w:rsidP="00BF7CA4">
      <w:pPr>
        <w:spacing w:before="80"/>
        <w:ind w:left="3150" w:hanging="3150"/>
        <w:rPr>
          <w:bCs/>
          <w:u w:val="single"/>
        </w:rPr>
      </w:pPr>
      <w:r w:rsidRPr="00BF7CA4">
        <w:rPr>
          <w:bCs/>
          <w:u w:val="single"/>
        </w:rPr>
        <w:t>Fuel Model Descriptions</w:t>
      </w:r>
    </w:p>
    <w:p w:rsidR="00941714" w:rsidRPr="00707B67" w:rsidRDefault="00941714" w:rsidP="00941714">
      <w:pPr>
        <w:autoSpaceDE w:val="0"/>
        <w:autoSpaceDN w:val="0"/>
        <w:adjustRightInd w:val="0"/>
        <w:rPr>
          <w:b/>
          <w:bCs/>
        </w:rPr>
      </w:pPr>
    </w:p>
    <w:p w:rsidR="00941714" w:rsidRPr="00707B67" w:rsidRDefault="00941714" w:rsidP="00941714">
      <w:pPr>
        <w:autoSpaceDE w:val="0"/>
        <w:autoSpaceDN w:val="0"/>
        <w:adjustRightInd w:val="0"/>
      </w:pPr>
      <w:r w:rsidRPr="00707B67">
        <w:t xml:space="preserve">LANDFIRE National Fuel Model </w:t>
      </w:r>
      <w:r w:rsidR="00710739">
        <w:t>(</w:t>
      </w:r>
      <w:r w:rsidR="00710739" w:rsidRPr="00707B67">
        <w:t>092909</w:t>
      </w:r>
      <w:r w:rsidR="00710739">
        <w:t>)</w:t>
      </w:r>
      <w:r w:rsidR="00710739" w:rsidRPr="00707B67">
        <w:t xml:space="preserve"> </w:t>
      </w:r>
      <w:r w:rsidRPr="00707B67">
        <w:t>data were used with adjustments for fuel model and canopy characteristics. The table below describes the four predominant fuel models (&gt;10%) found in the analysis area.</w:t>
      </w:r>
      <w:r w:rsidR="000F1F8B">
        <w:br/>
      </w:r>
    </w:p>
    <w:p w:rsidR="00941714" w:rsidRPr="00707B67" w:rsidRDefault="00941714" w:rsidP="00941714">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710"/>
        <w:gridCol w:w="2160"/>
        <w:gridCol w:w="2988"/>
      </w:tblGrid>
      <w:tr w:rsidR="000E310F" w:rsidRPr="00714467" w:rsidTr="000E310F">
        <w:tc>
          <w:tcPr>
            <w:tcW w:w="2718" w:type="dxa"/>
            <w:shd w:val="clear" w:color="auto" w:fill="FFFFFF" w:themeFill="background1"/>
            <w:vAlign w:val="bottom"/>
          </w:tcPr>
          <w:p w:rsidR="000E310F" w:rsidRPr="00714467" w:rsidRDefault="000E310F" w:rsidP="000E310F">
            <w:pPr>
              <w:autoSpaceDE w:val="0"/>
              <w:autoSpaceDN w:val="0"/>
              <w:adjustRightInd w:val="0"/>
              <w:spacing w:beforeLines="40" w:before="96" w:afterLines="40" w:after="96"/>
              <w:rPr>
                <w:b/>
              </w:rPr>
            </w:pPr>
            <w:r w:rsidRPr="00714467">
              <w:rPr>
                <w:b/>
              </w:rPr>
              <w:t>LANDFIRE Fuel Model</w:t>
            </w:r>
          </w:p>
        </w:tc>
        <w:tc>
          <w:tcPr>
            <w:tcW w:w="1710" w:type="dxa"/>
            <w:shd w:val="clear" w:color="auto" w:fill="FFFFFF" w:themeFill="background1"/>
            <w:vAlign w:val="bottom"/>
          </w:tcPr>
          <w:p w:rsidR="000E310F" w:rsidRPr="00714467" w:rsidRDefault="000E310F" w:rsidP="000E310F">
            <w:pPr>
              <w:autoSpaceDE w:val="0"/>
              <w:autoSpaceDN w:val="0"/>
              <w:adjustRightInd w:val="0"/>
              <w:spacing w:beforeLines="40" w:before="96" w:afterLines="40" w:after="96"/>
              <w:rPr>
                <w:b/>
              </w:rPr>
            </w:pPr>
            <w:r w:rsidRPr="00714467">
              <w:rPr>
                <w:b/>
              </w:rPr>
              <w:t>Scott and Burgan (2005)</w:t>
            </w:r>
            <w:r>
              <w:rPr>
                <w:b/>
              </w:rPr>
              <w:t xml:space="preserve"> </w:t>
            </w:r>
            <w:r w:rsidRPr="00714467">
              <w:rPr>
                <w:b/>
              </w:rPr>
              <w:t>Fuel Model</w:t>
            </w:r>
          </w:p>
        </w:tc>
        <w:tc>
          <w:tcPr>
            <w:tcW w:w="2160" w:type="dxa"/>
            <w:shd w:val="clear" w:color="auto" w:fill="FFFFFF" w:themeFill="background1"/>
            <w:vAlign w:val="bottom"/>
          </w:tcPr>
          <w:p w:rsidR="000E310F" w:rsidRPr="00714467" w:rsidRDefault="000E310F" w:rsidP="000E310F">
            <w:pPr>
              <w:autoSpaceDE w:val="0"/>
              <w:autoSpaceDN w:val="0"/>
              <w:adjustRightInd w:val="0"/>
              <w:spacing w:beforeLines="40" w:before="96" w:afterLines="40" w:after="96"/>
              <w:rPr>
                <w:b/>
              </w:rPr>
            </w:pPr>
            <w:r w:rsidRPr="00714467">
              <w:rPr>
                <w:b/>
              </w:rPr>
              <w:t>Representative</w:t>
            </w:r>
          </w:p>
          <w:p w:rsidR="000E310F" w:rsidRPr="00714467" w:rsidRDefault="000E310F" w:rsidP="000E310F">
            <w:pPr>
              <w:autoSpaceDE w:val="0"/>
              <w:autoSpaceDN w:val="0"/>
              <w:adjustRightInd w:val="0"/>
              <w:spacing w:beforeLines="40" w:before="96" w:afterLines="40" w:after="96"/>
              <w:rPr>
                <w:b/>
              </w:rPr>
            </w:pPr>
            <w:r w:rsidRPr="00714467">
              <w:rPr>
                <w:b/>
              </w:rPr>
              <w:t>Vegetation Type</w:t>
            </w:r>
          </w:p>
        </w:tc>
        <w:tc>
          <w:tcPr>
            <w:tcW w:w="2988" w:type="dxa"/>
            <w:shd w:val="clear" w:color="auto" w:fill="FFFFFF" w:themeFill="background1"/>
            <w:vAlign w:val="bottom"/>
          </w:tcPr>
          <w:p w:rsidR="000E310F" w:rsidRPr="00714467" w:rsidRDefault="000E310F" w:rsidP="000E310F">
            <w:pPr>
              <w:autoSpaceDE w:val="0"/>
              <w:autoSpaceDN w:val="0"/>
              <w:adjustRightInd w:val="0"/>
              <w:spacing w:beforeLines="40" w:before="96" w:afterLines="40" w:after="96"/>
              <w:rPr>
                <w:b/>
              </w:rPr>
            </w:pPr>
            <w:r>
              <w:rPr>
                <w:b/>
              </w:rPr>
              <w:t>This model was used to:</w:t>
            </w:r>
          </w:p>
        </w:tc>
      </w:tr>
      <w:tr w:rsidR="000E310F" w:rsidRPr="00707B67" w:rsidTr="000E310F">
        <w:tc>
          <w:tcPr>
            <w:tcW w:w="2718" w:type="dxa"/>
          </w:tcPr>
          <w:p w:rsidR="000E310F" w:rsidRPr="003B75A0" w:rsidRDefault="000E310F" w:rsidP="000E310F">
            <w:pPr>
              <w:autoSpaceDE w:val="0"/>
              <w:autoSpaceDN w:val="0"/>
              <w:adjustRightInd w:val="0"/>
              <w:spacing w:beforeLines="40" w:before="96" w:afterLines="40" w:after="96"/>
            </w:pPr>
            <w:r w:rsidRPr="003B75A0">
              <w:t>165 – Very high load, dry climate timber-shrub</w:t>
            </w:r>
          </w:p>
        </w:tc>
        <w:tc>
          <w:tcPr>
            <w:tcW w:w="1710" w:type="dxa"/>
          </w:tcPr>
          <w:p w:rsidR="000E310F" w:rsidRPr="00707B67" w:rsidRDefault="000E310F" w:rsidP="000E310F">
            <w:pPr>
              <w:autoSpaceDE w:val="0"/>
              <w:autoSpaceDN w:val="0"/>
              <w:adjustRightInd w:val="0"/>
              <w:spacing w:beforeLines="40" w:before="96" w:afterLines="40" w:after="96"/>
              <w:jc w:val="center"/>
            </w:pPr>
            <w:r w:rsidRPr="00707B67">
              <w:t>TU5</w:t>
            </w:r>
          </w:p>
        </w:tc>
        <w:tc>
          <w:tcPr>
            <w:tcW w:w="2160" w:type="dxa"/>
          </w:tcPr>
          <w:p w:rsidR="000E310F" w:rsidRPr="00707B67" w:rsidRDefault="000E310F" w:rsidP="000E310F">
            <w:pPr>
              <w:autoSpaceDE w:val="0"/>
              <w:autoSpaceDN w:val="0"/>
              <w:adjustRightInd w:val="0"/>
              <w:spacing w:beforeLines="40" w:before="96" w:afterLines="40" w:after="96"/>
            </w:pPr>
            <w:r w:rsidRPr="00707B67">
              <w:t>Timber/</w:t>
            </w:r>
            <w:r>
              <w:t>s</w:t>
            </w:r>
            <w:r w:rsidRPr="00707B67">
              <w:t xml:space="preserve">hrub </w:t>
            </w:r>
            <w:r>
              <w:t>m</w:t>
            </w:r>
            <w:r w:rsidRPr="00707B67">
              <w:t>ix</w:t>
            </w:r>
          </w:p>
        </w:tc>
        <w:tc>
          <w:tcPr>
            <w:tcW w:w="2988" w:type="dxa"/>
          </w:tcPr>
          <w:p w:rsidR="000E310F" w:rsidRPr="00707B67" w:rsidRDefault="000E310F" w:rsidP="000E310F">
            <w:pPr>
              <w:autoSpaceDE w:val="0"/>
              <w:autoSpaceDN w:val="0"/>
              <w:adjustRightInd w:val="0"/>
              <w:spacing w:beforeLines="40" w:before="96" w:afterLines="40" w:after="96"/>
            </w:pPr>
            <w:r>
              <w:t>P</w:t>
            </w:r>
            <w:r w:rsidRPr="00707B67">
              <w:t xml:space="preserve">redict spread probability in timber stands dominated by mixed conifer with heavy surface fuel </w:t>
            </w:r>
            <w:r>
              <w:t>loadings.</w:t>
            </w:r>
          </w:p>
        </w:tc>
      </w:tr>
      <w:tr w:rsidR="000E310F" w:rsidRPr="00707B67" w:rsidTr="000E310F">
        <w:tc>
          <w:tcPr>
            <w:tcW w:w="2718" w:type="dxa"/>
          </w:tcPr>
          <w:p w:rsidR="000E310F" w:rsidRPr="003B75A0" w:rsidRDefault="000E310F" w:rsidP="000E310F">
            <w:pPr>
              <w:autoSpaceDE w:val="0"/>
              <w:autoSpaceDN w:val="0"/>
              <w:adjustRightInd w:val="0"/>
              <w:spacing w:beforeLines="40" w:before="96" w:afterLines="40" w:after="96"/>
            </w:pPr>
            <w:r w:rsidRPr="003B75A0">
              <w:t>161 – Low load, dry climate timber-shrub-grass</w:t>
            </w:r>
          </w:p>
        </w:tc>
        <w:tc>
          <w:tcPr>
            <w:tcW w:w="1710" w:type="dxa"/>
          </w:tcPr>
          <w:p w:rsidR="000E310F" w:rsidRPr="00707B67" w:rsidRDefault="000E310F" w:rsidP="000E310F">
            <w:pPr>
              <w:autoSpaceDE w:val="0"/>
              <w:autoSpaceDN w:val="0"/>
              <w:adjustRightInd w:val="0"/>
              <w:spacing w:beforeLines="40" w:before="96" w:afterLines="40" w:after="96"/>
              <w:jc w:val="center"/>
            </w:pPr>
            <w:r w:rsidRPr="00707B67">
              <w:t>TU1</w:t>
            </w:r>
          </w:p>
        </w:tc>
        <w:tc>
          <w:tcPr>
            <w:tcW w:w="2160" w:type="dxa"/>
          </w:tcPr>
          <w:p w:rsidR="000E310F" w:rsidRPr="00707B67" w:rsidRDefault="000E310F" w:rsidP="000E310F">
            <w:pPr>
              <w:autoSpaceDE w:val="0"/>
              <w:autoSpaceDN w:val="0"/>
              <w:adjustRightInd w:val="0"/>
              <w:spacing w:beforeLines="40" w:before="96" w:afterLines="40" w:after="96"/>
            </w:pPr>
            <w:r w:rsidRPr="00707B67">
              <w:t>Timber/</w:t>
            </w:r>
            <w:r>
              <w:t>s</w:t>
            </w:r>
            <w:r w:rsidRPr="00707B67">
              <w:t>hrub/</w:t>
            </w:r>
            <w:r>
              <w:t>g</w:t>
            </w:r>
            <w:r w:rsidRPr="00707B67">
              <w:t xml:space="preserve">rass </w:t>
            </w:r>
            <w:r>
              <w:t>m</w:t>
            </w:r>
            <w:r w:rsidRPr="00707B67">
              <w:t>ix</w:t>
            </w:r>
          </w:p>
        </w:tc>
        <w:tc>
          <w:tcPr>
            <w:tcW w:w="2988" w:type="dxa"/>
          </w:tcPr>
          <w:p w:rsidR="000E310F" w:rsidRPr="00707B67" w:rsidRDefault="000E310F" w:rsidP="000E310F">
            <w:pPr>
              <w:autoSpaceDE w:val="0"/>
              <w:autoSpaceDN w:val="0"/>
              <w:adjustRightInd w:val="0"/>
              <w:spacing w:before="40" w:after="40"/>
            </w:pPr>
            <w:r w:rsidRPr="00707B67">
              <w:t>This model was used to predict spre</w:t>
            </w:r>
            <w:r>
              <w:t>ad probability in aspen stands.</w:t>
            </w:r>
          </w:p>
        </w:tc>
      </w:tr>
      <w:tr w:rsidR="000E310F" w:rsidRPr="00707B67" w:rsidTr="000E310F">
        <w:tc>
          <w:tcPr>
            <w:tcW w:w="2718" w:type="dxa"/>
          </w:tcPr>
          <w:p w:rsidR="000E310F" w:rsidRPr="003B75A0" w:rsidRDefault="000E310F" w:rsidP="000E310F">
            <w:pPr>
              <w:autoSpaceDE w:val="0"/>
              <w:autoSpaceDN w:val="0"/>
              <w:adjustRightInd w:val="0"/>
              <w:spacing w:beforeLines="40" w:before="96" w:afterLines="40" w:after="96"/>
            </w:pPr>
            <w:r w:rsidRPr="003B75A0">
              <w:t>183 – Moderate load</w:t>
            </w:r>
            <w:r>
              <w:t>,</w:t>
            </w:r>
            <w:r w:rsidRPr="003B75A0">
              <w:t xml:space="preserve"> conifer litter</w:t>
            </w:r>
          </w:p>
        </w:tc>
        <w:tc>
          <w:tcPr>
            <w:tcW w:w="1710" w:type="dxa"/>
          </w:tcPr>
          <w:p w:rsidR="000E310F" w:rsidRPr="00707B67" w:rsidRDefault="000E310F" w:rsidP="000E310F">
            <w:pPr>
              <w:autoSpaceDE w:val="0"/>
              <w:autoSpaceDN w:val="0"/>
              <w:adjustRightInd w:val="0"/>
              <w:spacing w:beforeLines="40" w:before="96" w:afterLines="40" w:after="96"/>
              <w:jc w:val="center"/>
            </w:pPr>
            <w:r w:rsidRPr="00707B67">
              <w:t>TL3</w:t>
            </w:r>
          </w:p>
        </w:tc>
        <w:tc>
          <w:tcPr>
            <w:tcW w:w="2160" w:type="dxa"/>
          </w:tcPr>
          <w:p w:rsidR="000E310F" w:rsidRPr="00707B67" w:rsidRDefault="000E310F" w:rsidP="000E310F">
            <w:pPr>
              <w:autoSpaceDE w:val="0"/>
              <w:autoSpaceDN w:val="0"/>
              <w:adjustRightInd w:val="0"/>
              <w:spacing w:beforeLines="40" w:before="96" w:afterLines="40" w:after="96"/>
            </w:pPr>
            <w:r>
              <w:t>Timber/l</w:t>
            </w:r>
            <w:r w:rsidRPr="00707B67">
              <w:t>itter</w:t>
            </w:r>
          </w:p>
        </w:tc>
        <w:tc>
          <w:tcPr>
            <w:tcW w:w="2988" w:type="dxa"/>
          </w:tcPr>
          <w:p w:rsidR="000E310F" w:rsidRDefault="000E310F" w:rsidP="000E310F">
            <w:pPr>
              <w:autoSpaceDE w:val="0"/>
              <w:autoSpaceDN w:val="0"/>
              <w:adjustRightInd w:val="0"/>
              <w:spacing w:beforeLines="40" w:before="96" w:afterLines="40" w:after="96"/>
            </w:pPr>
            <w:r w:rsidRPr="00707B67">
              <w:t>This model was used to predict the spread probability in mixed conifer stands with moderate surface fuel loadings.</w:t>
            </w:r>
          </w:p>
        </w:tc>
      </w:tr>
      <w:tr w:rsidR="000E310F" w:rsidRPr="00707B67" w:rsidTr="000E310F">
        <w:tc>
          <w:tcPr>
            <w:tcW w:w="2718" w:type="dxa"/>
          </w:tcPr>
          <w:p w:rsidR="000E310F" w:rsidRPr="003B75A0" w:rsidRDefault="000E310F" w:rsidP="000E310F">
            <w:pPr>
              <w:autoSpaceDE w:val="0"/>
              <w:autoSpaceDN w:val="0"/>
              <w:adjustRightInd w:val="0"/>
              <w:spacing w:beforeLines="40" w:before="96" w:afterLines="40" w:after="96"/>
            </w:pPr>
            <w:r w:rsidRPr="003B75A0">
              <w:t>122 – Moderate load, dry climate grass-shrub</w:t>
            </w:r>
          </w:p>
        </w:tc>
        <w:tc>
          <w:tcPr>
            <w:tcW w:w="1710" w:type="dxa"/>
          </w:tcPr>
          <w:p w:rsidR="000E310F" w:rsidRPr="00707B67" w:rsidRDefault="000E310F" w:rsidP="000E310F">
            <w:pPr>
              <w:autoSpaceDE w:val="0"/>
              <w:autoSpaceDN w:val="0"/>
              <w:adjustRightInd w:val="0"/>
              <w:spacing w:beforeLines="40" w:before="96" w:afterLines="40" w:after="96"/>
              <w:jc w:val="center"/>
            </w:pPr>
            <w:r w:rsidRPr="00707B67">
              <w:t>GS2</w:t>
            </w:r>
          </w:p>
        </w:tc>
        <w:tc>
          <w:tcPr>
            <w:tcW w:w="2160" w:type="dxa"/>
          </w:tcPr>
          <w:p w:rsidR="000E310F" w:rsidRPr="00707B67" w:rsidRDefault="000E310F" w:rsidP="000E310F">
            <w:pPr>
              <w:autoSpaceDE w:val="0"/>
              <w:autoSpaceDN w:val="0"/>
              <w:adjustRightInd w:val="0"/>
              <w:spacing w:beforeLines="40" w:before="96" w:afterLines="40" w:after="96"/>
            </w:pPr>
            <w:r w:rsidRPr="00707B67">
              <w:t>Grass/</w:t>
            </w:r>
            <w:r>
              <w:t>shrub m</w:t>
            </w:r>
            <w:r w:rsidRPr="00707B67">
              <w:t>ix</w:t>
            </w:r>
          </w:p>
        </w:tc>
        <w:tc>
          <w:tcPr>
            <w:tcW w:w="2988" w:type="dxa"/>
          </w:tcPr>
          <w:p w:rsidR="000E310F" w:rsidRPr="00707B67" w:rsidRDefault="000E310F" w:rsidP="000E310F">
            <w:pPr>
              <w:autoSpaceDE w:val="0"/>
              <w:autoSpaceDN w:val="0"/>
              <w:adjustRightInd w:val="0"/>
              <w:spacing w:beforeLines="40" w:before="96" w:afterLines="40" w:after="96"/>
            </w:pPr>
            <w:r w:rsidRPr="00707B67">
              <w:t>This model was used to predict spread probability in the shrub/grass communities.</w:t>
            </w:r>
          </w:p>
        </w:tc>
      </w:tr>
    </w:tbl>
    <w:p w:rsidR="00941714" w:rsidRPr="00707B67" w:rsidRDefault="00941714" w:rsidP="00941714">
      <w:pPr>
        <w:autoSpaceDE w:val="0"/>
        <w:autoSpaceDN w:val="0"/>
        <w:adjustRightInd w:val="0"/>
      </w:pPr>
    </w:p>
    <w:p w:rsidR="00941714" w:rsidRPr="00707B67" w:rsidRDefault="00941714" w:rsidP="00941714">
      <w:pPr>
        <w:autoSpaceDE w:val="0"/>
        <w:autoSpaceDN w:val="0"/>
        <w:adjustRightInd w:val="0"/>
      </w:pPr>
    </w:p>
    <w:p w:rsidR="00941714" w:rsidRPr="00BF7CA4" w:rsidRDefault="00941714" w:rsidP="00141519">
      <w:pPr>
        <w:spacing w:before="80"/>
        <w:rPr>
          <w:bCs/>
          <w:u w:val="single"/>
        </w:rPr>
      </w:pPr>
      <w:r w:rsidRPr="00BF7CA4">
        <w:rPr>
          <w:bCs/>
          <w:u w:val="single"/>
        </w:rPr>
        <w:t xml:space="preserve">Calibration of </w:t>
      </w:r>
      <w:proofErr w:type="spellStart"/>
      <w:r w:rsidRPr="00BF7CA4">
        <w:rPr>
          <w:bCs/>
          <w:u w:val="single"/>
        </w:rPr>
        <w:t>FSPro</w:t>
      </w:r>
      <w:proofErr w:type="spellEnd"/>
    </w:p>
    <w:p w:rsidR="000F1F8B" w:rsidRPr="00707B67" w:rsidRDefault="000F1F8B" w:rsidP="00941714">
      <w:pPr>
        <w:autoSpaceDE w:val="0"/>
        <w:autoSpaceDN w:val="0"/>
        <w:adjustRightInd w:val="0"/>
        <w:rPr>
          <w:b/>
          <w:bCs/>
        </w:rPr>
      </w:pPr>
    </w:p>
    <w:p w:rsidR="00941714" w:rsidRPr="00707B67" w:rsidRDefault="00941714" w:rsidP="00941714">
      <w:pPr>
        <w:autoSpaceDE w:val="0"/>
        <w:autoSpaceDN w:val="0"/>
        <w:adjustRightInd w:val="0"/>
      </w:pPr>
      <w:r w:rsidRPr="00707B67">
        <w:t xml:space="preserve">The </w:t>
      </w:r>
      <w:proofErr w:type="spellStart"/>
      <w:r w:rsidRPr="00707B67">
        <w:t>FSPro</w:t>
      </w:r>
      <w:proofErr w:type="spellEnd"/>
      <w:r w:rsidRPr="00707B67">
        <w:t xml:space="preserve"> model was calibrated to better simulate actual ground conditions. The calibrations were base</w:t>
      </w:r>
      <w:r w:rsidR="003B75A0">
        <w:t>d</w:t>
      </w:r>
      <w:r w:rsidRPr="00707B67">
        <w:t xml:space="preserve"> on the fire run that occurred on June 12. The ERC’s were at the 79th percentile for that day. The following attributes were adjusted for calibration:</w:t>
      </w:r>
    </w:p>
    <w:p w:rsidR="00941714" w:rsidRPr="00707B67" w:rsidRDefault="00941714" w:rsidP="00941714">
      <w:pPr>
        <w:autoSpaceDE w:val="0"/>
        <w:autoSpaceDN w:val="0"/>
        <w:adjustRightInd w:val="0"/>
      </w:pPr>
    </w:p>
    <w:p w:rsidR="00941714" w:rsidRPr="00707B67" w:rsidRDefault="003B75A0" w:rsidP="00A5394E">
      <w:pPr>
        <w:numPr>
          <w:ilvl w:val="0"/>
          <w:numId w:val="2"/>
        </w:numPr>
        <w:tabs>
          <w:tab w:val="clear" w:pos="720"/>
          <w:tab w:val="num" w:pos="360"/>
        </w:tabs>
        <w:autoSpaceDE w:val="0"/>
        <w:autoSpaceDN w:val="0"/>
        <w:adjustRightInd w:val="0"/>
        <w:ind w:left="360"/>
      </w:pPr>
      <w:r>
        <w:t>Burn p</w:t>
      </w:r>
      <w:r w:rsidR="00941714" w:rsidRPr="00707B67">
        <w:t>eriod</w:t>
      </w:r>
    </w:p>
    <w:p w:rsidR="00941714" w:rsidRPr="00707B67" w:rsidRDefault="003B75A0" w:rsidP="00A5394E">
      <w:pPr>
        <w:numPr>
          <w:ilvl w:val="0"/>
          <w:numId w:val="2"/>
        </w:numPr>
        <w:tabs>
          <w:tab w:val="clear" w:pos="720"/>
          <w:tab w:val="num" w:pos="360"/>
        </w:tabs>
        <w:autoSpaceDE w:val="0"/>
        <w:autoSpaceDN w:val="0"/>
        <w:adjustRightInd w:val="0"/>
        <w:ind w:left="360"/>
      </w:pPr>
      <w:r>
        <w:t>Wind s</w:t>
      </w:r>
      <w:r w:rsidR="00941714" w:rsidRPr="00707B67">
        <w:t>peed</w:t>
      </w:r>
    </w:p>
    <w:p w:rsidR="00941714" w:rsidRPr="00707B67" w:rsidRDefault="003B75A0" w:rsidP="00A5394E">
      <w:pPr>
        <w:numPr>
          <w:ilvl w:val="0"/>
          <w:numId w:val="2"/>
        </w:numPr>
        <w:tabs>
          <w:tab w:val="clear" w:pos="720"/>
          <w:tab w:val="num" w:pos="360"/>
        </w:tabs>
        <w:autoSpaceDE w:val="0"/>
        <w:autoSpaceDN w:val="0"/>
        <w:adjustRightInd w:val="0"/>
        <w:ind w:left="360"/>
      </w:pPr>
      <w:r>
        <w:t>Spotting p</w:t>
      </w:r>
      <w:r w:rsidR="00941714" w:rsidRPr="00707B67">
        <w:t>robability</w:t>
      </w:r>
    </w:p>
    <w:p w:rsidR="00941714" w:rsidRPr="00707B67" w:rsidRDefault="00941714" w:rsidP="00A5394E">
      <w:pPr>
        <w:numPr>
          <w:ilvl w:val="0"/>
          <w:numId w:val="2"/>
        </w:numPr>
        <w:tabs>
          <w:tab w:val="clear" w:pos="720"/>
          <w:tab w:val="num" w:pos="360"/>
        </w:tabs>
        <w:autoSpaceDE w:val="0"/>
        <w:autoSpaceDN w:val="0"/>
        <w:adjustRightInd w:val="0"/>
        <w:ind w:left="360"/>
      </w:pPr>
      <w:r w:rsidRPr="00707B67">
        <w:t xml:space="preserve">Canopy </w:t>
      </w:r>
      <w:r w:rsidR="003B75A0">
        <w:t>c</w:t>
      </w:r>
      <w:r w:rsidRPr="00707B67">
        <w:t>over</w:t>
      </w:r>
    </w:p>
    <w:p w:rsidR="00941714" w:rsidRPr="00707B67" w:rsidRDefault="00941714" w:rsidP="00A5394E">
      <w:pPr>
        <w:numPr>
          <w:ilvl w:val="0"/>
          <w:numId w:val="2"/>
        </w:numPr>
        <w:tabs>
          <w:tab w:val="clear" w:pos="720"/>
          <w:tab w:val="num" w:pos="360"/>
        </w:tabs>
        <w:autoSpaceDE w:val="0"/>
        <w:autoSpaceDN w:val="0"/>
        <w:adjustRightInd w:val="0"/>
        <w:ind w:left="360"/>
      </w:pPr>
      <w:r w:rsidRPr="00707B67">
        <w:t xml:space="preserve">Canopy </w:t>
      </w:r>
      <w:r w:rsidR="003B75A0">
        <w:t>b</w:t>
      </w:r>
      <w:r w:rsidRPr="00707B67">
        <w:t xml:space="preserve">ase </w:t>
      </w:r>
      <w:r w:rsidR="003B75A0">
        <w:t>h</w:t>
      </w:r>
      <w:r w:rsidRPr="00707B67">
        <w:t>eight</w:t>
      </w:r>
    </w:p>
    <w:p w:rsidR="00941714" w:rsidRPr="00707B67" w:rsidRDefault="00941714" w:rsidP="00A5394E">
      <w:pPr>
        <w:numPr>
          <w:ilvl w:val="0"/>
          <w:numId w:val="2"/>
        </w:numPr>
        <w:tabs>
          <w:tab w:val="clear" w:pos="720"/>
          <w:tab w:val="num" w:pos="360"/>
        </w:tabs>
        <w:autoSpaceDE w:val="0"/>
        <w:autoSpaceDN w:val="0"/>
        <w:adjustRightInd w:val="0"/>
        <w:ind w:left="360"/>
      </w:pPr>
      <w:r w:rsidRPr="00707B67">
        <w:t xml:space="preserve">Canopy </w:t>
      </w:r>
      <w:r w:rsidR="003B75A0">
        <w:t>b</w:t>
      </w:r>
      <w:r w:rsidRPr="00707B67">
        <w:t xml:space="preserve">ulk </w:t>
      </w:r>
      <w:r w:rsidR="003B75A0">
        <w:t>d</w:t>
      </w:r>
      <w:r w:rsidRPr="00707B67">
        <w:t>ensity</w:t>
      </w:r>
    </w:p>
    <w:p w:rsidR="00941714" w:rsidRPr="00707B67" w:rsidRDefault="00941714" w:rsidP="00A5394E">
      <w:pPr>
        <w:numPr>
          <w:ilvl w:val="0"/>
          <w:numId w:val="2"/>
        </w:numPr>
        <w:tabs>
          <w:tab w:val="clear" w:pos="720"/>
          <w:tab w:val="num" w:pos="360"/>
        </w:tabs>
        <w:autoSpaceDE w:val="0"/>
        <w:autoSpaceDN w:val="0"/>
        <w:adjustRightInd w:val="0"/>
        <w:ind w:left="360"/>
      </w:pPr>
      <w:r w:rsidRPr="00707B67">
        <w:t xml:space="preserve">Live </w:t>
      </w:r>
      <w:r w:rsidR="003B75A0">
        <w:t>f</w:t>
      </w:r>
      <w:r w:rsidRPr="00707B67">
        <w:t xml:space="preserve">uel </w:t>
      </w:r>
      <w:r w:rsidR="003B75A0">
        <w:t>m</w:t>
      </w:r>
      <w:r w:rsidRPr="00707B67">
        <w:t>oistures</w:t>
      </w:r>
      <w:r w:rsidR="003B75A0">
        <w:br/>
      </w:r>
    </w:p>
    <w:p w:rsidR="00941714" w:rsidRDefault="00941714" w:rsidP="00941714">
      <w:pPr>
        <w:autoSpaceDE w:val="0"/>
        <w:autoSpaceDN w:val="0"/>
        <w:adjustRightInd w:val="0"/>
      </w:pPr>
      <w:r w:rsidRPr="00707B67">
        <w:t xml:space="preserve">Further adjustments were made to the model, only when </w:t>
      </w:r>
      <w:r w:rsidRPr="00D85A9B">
        <w:t>necessary</w:t>
      </w:r>
      <w:r w:rsidR="00211563" w:rsidRPr="00D85A9B">
        <w:t>, as follows:</w:t>
      </w:r>
      <w:r w:rsidR="00D85A9B">
        <w:t xml:space="preserve"> </w:t>
      </w:r>
    </w:p>
    <w:p w:rsidR="00A5394E" w:rsidRPr="00707B67" w:rsidRDefault="00A5394E" w:rsidP="00941714">
      <w:pPr>
        <w:autoSpaceDE w:val="0"/>
        <w:autoSpaceDN w:val="0"/>
        <w:adjustRightInd w:val="0"/>
      </w:pPr>
    </w:p>
    <w:p w:rsidR="00941714" w:rsidRPr="00707B67" w:rsidRDefault="00941714" w:rsidP="00A5394E">
      <w:pPr>
        <w:numPr>
          <w:ilvl w:val="0"/>
          <w:numId w:val="2"/>
        </w:numPr>
        <w:tabs>
          <w:tab w:val="clear" w:pos="720"/>
          <w:tab w:val="num" w:pos="360"/>
        </w:tabs>
        <w:autoSpaceDE w:val="0"/>
        <w:autoSpaceDN w:val="0"/>
        <w:adjustRightInd w:val="0"/>
        <w:ind w:left="360"/>
      </w:pPr>
      <w:r w:rsidRPr="00707B67">
        <w:t xml:space="preserve">Southwest to east slope LANDFIRE data </w:t>
      </w:r>
      <w:r w:rsidR="003B75A0">
        <w:t>were</w:t>
      </w:r>
      <w:r w:rsidRPr="00707B67">
        <w:t xml:space="preserve"> modified to better represent fuel models and canopy characteristics.</w:t>
      </w:r>
    </w:p>
    <w:p w:rsidR="00941714" w:rsidRPr="00707B67" w:rsidRDefault="00941714" w:rsidP="00941714">
      <w:pPr>
        <w:autoSpaceDE w:val="0"/>
        <w:autoSpaceDN w:val="0"/>
        <w:adjustRightInd w:val="0"/>
      </w:pPr>
    </w:p>
    <w:p w:rsidR="00941714" w:rsidRPr="00BF7CA4" w:rsidRDefault="00941714" w:rsidP="00141519">
      <w:pPr>
        <w:spacing w:before="80"/>
        <w:rPr>
          <w:bCs/>
          <w:u w:val="single"/>
        </w:rPr>
      </w:pPr>
      <w:r w:rsidRPr="00BF7CA4">
        <w:rPr>
          <w:bCs/>
          <w:u w:val="single"/>
        </w:rPr>
        <w:t xml:space="preserve">Limitations and Assumptions of </w:t>
      </w:r>
      <w:proofErr w:type="spellStart"/>
      <w:r w:rsidRPr="00BF7CA4">
        <w:rPr>
          <w:bCs/>
          <w:u w:val="single"/>
        </w:rPr>
        <w:t>F</w:t>
      </w:r>
      <w:r w:rsidR="000F1F8B" w:rsidRPr="00BF7CA4">
        <w:rPr>
          <w:bCs/>
          <w:u w:val="single"/>
        </w:rPr>
        <w:t>SPro</w:t>
      </w:r>
      <w:proofErr w:type="spellEnd"/>
    </w:p>
    <w:p w:rsidR="000F1F8B" w:rsidRPr="00707B67" w:rsidRDefault="000F1F8B" w:rsidP="00941714">
      <w:pPr>
        <w:autoSpaceDE w:val="0"/>
        <w:autoSpaceDN w:val="0"/>
        <w:adjustRightInd w:val="0"/>
        <w:rPr>
          <w:b/>
          <w:bCs/>
        </w:rPr>
      </w:pPr>
    </w:p>
    <w:p w:rsidR="00941714" w:rsidRPr="00707B67" w:rsidRDefault="00941714" w:rsidP="00D140EB">
      <w:pPr>
        <w:numPr>
          <w:ilvl w:val="0"/>
          <w:numId w:val="2"/>
        </w:numPr>
        <w:tabs>
          <w:tab w:val="clear" w:pos="720"/>
          <w:tab w:val="num" w:pos="360"/>
        </w:tabs>
        <w:autoSpaceDE w:val="0"/>
        <w:autoSpaceDN w:val="0"/>
        <w:adjustRightInd w:val="0"/>
        <w:spacing w:after="120"/>
        <w:ind w:left="360"/>
      </w:pPr>
      <w:proofErr w:type="spellStart"/>
      <w:r w:rsidRPr="00707B67">
        <w:t>FSPro</w:t>
      </w:r>
      <w:proofErr w:type="spellEnd"/>
      <w:r w:rsidRPr="00707B67">
        <w:t xml:space="preserve"> uses the same underlying fire models as </w:t>
      </w:r>
      <w:proofErr w:type="spellStart"/>
      <w:r w:rsidRPr="00707B67">
        <w:t>BehavePlus</w:t>
      </w:r>
      <w:proofErr w:type="spellEnd"/>
      <w:r w:rsidRPr="00707B67">
        <w:t xml:space="preserve">, FARSITE, and </w:t>
      </w:r>
      <w:proofErr w:type="spellStart"/>
      <w:r w:rsidRPr="00707B67">
        <w:t>FlamMap</w:t>
      </w:r>
      <w:proofErr w:type="spellEnd"/>
      <w:r w:rsidRPr="00707B67">
        <w:t xml:space="preserve">. The assumptions and limitations of those models are also inherent in </w:t>
      </w:r>
      <w:proofErr w:type="spellStart"/>
      <w:r w:rsidRPr="00707B67">
        <w:t>FSPro</w:t>
      </w:r>
      <w:proofErr w:type="spellEnd"/>
      <w:r w:rsidRPr="00707B67">
        <w:t xml:space="preserve"> (e.g., uniform fuels, etc</w:t>
      </w:r>
      <w:r w:rsidR="00C90991">
        <w:t>.</w:t>
      </w:r>
      <w:r w:rsidRPr="00707B67">
        <w:t>).</w:t>
      </w:r>
    </w:p>
    <w:p w:rsidR="00941714" w:rsidRPr="00707B67" w:rsidRDefault="00941714" w:rsidP="00D140EB">
      <w:pPr>
        <w:numPr>
          <w:ilvl w:val="0"/>
          <w:numId w:val="2"/>
        </w:numPr>
        <w:tabs>
          <w:tab w:val="clear" w:pos="720"/>
          <w:tab w:val="num" w:pos="360"/>
        </w:tabs>
        <w:autoSpaceDE w:val="0"/>
        <w:autoSpaceDN w:val="0"/>
        <w:adjustRightInd w:val="0"/>
        <w:spacing w:after="120"/>
        <w:ind w:left="360"/>
      </w:pPr>
      <w:r w:rsidRPr="00707B67">
        <w:t xml:space="preserve">The model probability spread assumes no suppression action has been taken on any portion of the fire. </w:t>
      </w:r>
      <w:proofErr w:type="spellStart"/>
      <w:r w:rsidRPr="00707B67">
        <w:t>FSPro</w:t>
      </w:r>
      <w:proofErr w:type="spellEnd"/>
      <w:r w:rsidRPr="00707B67">
        <w:t xml:space="preserve"> operator may manually input barriers to simulate line construction, natural barriers, etc.</w:t>
      </w:r>
    </w:p>
    <w:p w:rsidR="00464848" w:rsidRDefault="00941714" w:rsidP="00D140EB">
      <w:pPr>
        <w:numPr>
          <w:ilvl w:val="0"/>
          <w:numId w:val="2"/>
        </w:numPr>
        <w:tabs>
          <w:tab w:val="clear" w:pos="720"/>
          <w:tab w:val="num" w:pos="360"/>
        </w:tabs>
        <w:autoSpaceDE w:val="0"/>
        <w:autoSpaceDN w:val="0"/>
        <w:adjustRightInd w:val="0"/>
        <w:spacing w:after="120"/>
        <w:ind w:left="360"/>
      </w:pPr>
      <w:r w:rsidRPr="00707B67">
        <w:t xml:space="preserve">The extremely rare event may or may not be represented by the simulation.  </w:t>
      </w:r>
    </w:p>
    <w:p w:rsidR="00941714" w:rsidRPr="00707B67" w:rsidRDefault="00941714" w:rsidP="00D140EB">
      <w:pPr>
        <w:numPr>
          <w:ilvl w:val="0"/>
          <w:numId w:val="2"/>
        </w:numPr>
        <w:tabs>
          <w:tab w:val="clear" w:pos="720"/>
          <w:tab w:val="num" w:pos="360"/>
        </w:tabs>
        <w:autoSpaceDE w:val="0"/>
        <w:autoSpaceDN w:val="0"/>
        <w:adjustRightInd w:val="0"/>
        <w:spacing w:after="120"/>
        <w:ind w:left="360"/>
      </w:pPr>
      <w:r w:rsidRPr="00707B67">
        <w:t>Limited fine-scale temporal variability in weather. This means that the weather is constant for the entire day (1 ERC value and related fuel moistures, 1 wind speed and wind direction).</w:t>
      </w:r>
    </w:p>
    <w:p w:rsidR="00941714" w:rsidRPr="00707B67" w:rsidRDefault="00941714" w:rsidP="00C90991">
      <w:pPr>
        <w:numPr>
          <w:ilvl w:val="0"/>
          <w:numId w:val="2"/>
        </w:numPr>
        <w:tabs>
          <w:tab w:val="clear" w:pos="720"/>
          <w:tab w:val="num" w:pos="360"/>
        </w:tabs>
        <w:autoSpaceDE w:val="0"/>
        <w:autoSpaceDN w:val="0"/>
        <w:adjustRightInd w:val="0"/>
        <w:spacing w:after="120"/>
        <w:ind w:left="360"/>
      </w:pPr>
      <w:r w:rsidRPr="00707B67">
        <w:t>The peak burning period is assumed because the ERC, fuel moisture, and wind are obtained at that time.</w:t>
      </w:r>
    </w:p>
    <w:p w:rsidR="00941714" w:rsidRPr="00707B67" w:rsidRDefault="00941714" w:rsidP="00D140EB">
      <w:pPr>
        <w:numPr>
          <w:ilvl w:val="0"/>
          <w:numId w:val="2"/>
        </w:numPr>
        <w:tabs>
          <w:tab w:val="clear" w:pos="720"/>
          <w:tab w:val="num" w:pos="360"/>
        </w:tabs>
        <w:autoSpaceDE w:val="0"/>
        <w:autoSpaceDN w:val="0"/>
        <w:adjustRightInd w:val="0"/>
        <w:spacing w:after="120"/>
        <w:ind w:left="360"/>
      </w:pPr>
      <w:r w:rsidRPr="00707B67">
        <w:t>There is no correction of fuel moisture for elevation or aspect (forthcoming).</w:t>
      </w:r>
    </w:p>
    <w:p w:rsidR="00941714" w:rsidRPr="00707B67" w:rsidRDefault="00941714" w:rsidP="00D140EB">
      <w:pPr>
        <w:numPr>
          <w:ilvl w:val="0"/>
          <w:numId w:val="2"/>
        </w:numPr>
        <w:tabs>
          <w:tab w:val="clear" w:pos="720"/>
          <w:tab w:val="num" w:pos="360"/>
        </w:tabs>
        <w:autoSpaceDE w:val="0"/>
        <w:autoSpaceDN w:val="0"/>
        <w:adjustRightInd w:val="0"/>
        <w:spacing w:after="120"/>
        <w:ind w:left="360"/>
      </w:pPr>
      <w:r w:rsidRPr="00707B67">
        <w:t>Winds and fuel moistures are independent.</w:t>
      </w:r>
    </w:p>
    <w:p w:rsidR="00941714" w:rsidRPr="00707B67" w:rsidRDefault="00941714" w:rsidP="00D140EB">
      <w:pPr>
        <w:numPr>
          <w:ilvl w:val="0"/>
          <w:numId w:val="2"/>
        </w:numPr>
        <w:tabs>
          <w:tab w:val="clear" w:pos="720"/>
          <w:tab w:val="num" w:pos="360"/>
        </w:tabs>
        <w:autoSpaceDE w:val="0"/>
        <w:autoSpaceDN w:val="0"/>
        <w:adjustRightInd w:val="0"/>
        <w:spacing w:after="120"/>
        <w:ind w:left="360"/>
      </w:pPr>
      <w:r w:rsidRPr="00707B67">
        <w:t>No climate change prediction is available (assumes historic climate).</w:t>
      </w:r>
    </w:p>
    <w:p w:rsidR="00941714" w:rsidRPr="00707B67" w:rsidRDefault="00941714" w:rsidP="00D140EB">
      <w:pPr>
        <w:numPr>
          <w:ilvl w:val="0"/>
          <w:numId w:val="2"/>
        </w:numPr>
        <w:tabs>
          <w:tab w:val="clear" w:pos="720"/>
          <w:tab w:val="num" w:pos="360"/>
        </w:tabs>
        <w:autoSpaceDE w:val="0"/>
        <w:autoSpaceDN w:val="0"/>
        <w:adjustRightInd w:val="0"/>
        <w:spacing w:after="120"/>
        <w:ind w:left="360"/>
      </w:pPr>
      <w:r w:rsidRPr="00707B67">
        <w:t>The extremely rare event may or may not be represented by the simulation.</w:t>
      </w:r>
    </w:p>
    <w:p w:rsidR="00941714" w:rsidRPr="00707B67" w:rsidRDefault="00941714" w:rsidP="00D140EB">
      <w:pPr>
        <w:numPr>
          <w:ilvl w:val="0"/>
          <w:numId w:val="2"/>
        </w:numPr>
        <w:tabs>
          <w:tab w:val="clear" w:pos="720"/>
          <w:tab w:val="num" w:pos="360"/>
        </w:tabs>
        <w:autoSpaceDE w:val="0"/>
        <w:autoSpaceDN w:val="0"/>
        <w:adjustRightInd w:val="0"/>
        <w:spacing w:after="120"/>
        <w:ind w:left="360"/>
      </w:pPr>
      <w:r w:rsidRPr="00707B67">
        <w:t>The resulting burn probability maps are easily misinterpreted as a fire progression, such as in FARSITE</w:t>
      </w:r>
      <w:r w:rsidR="00C90991">
        <w:t>.</w:t>
      </w:r>
      <w:r w:rsidRPr="00707B67">
        <w:t xml:space="preserve"> (</w:t>
      </w:r>
      <w:proofErr w:type="spellStart"/>
      <w:r w:rsidRPr="00707B67">
        <w:rPr>
          <w:b/>
          <w:bCs/>
        </w:rPr>
        <w:t>FSPro</w:t>
      </w:r>
      <w:proofErr w:type="spellEnd"/>
      <w:r w:rsidRPr="00707B67">
        <w:rPr>
          <w:b/>
          <w:bCs/>
        </w:rPr>
        <w:t xml:space="preserve"> results show probability contours</w:t>
      </w:r>
      <w:r w:rsidR="00C90991">
        <w:rPr>
          <w:b/>
          <w:bCs/>
        </w:rPr>
        <w:t>,</w:t>
      </w:r>
      <w:r w:rsidRPr="00707B67">
        <w:rPr>
          <w:b/>
          <w:bCs/>
        </w:rPr>
        <w:t xml:space="preserve"> NOT daily progression perimeters!</w:t>
      </w:r>
      <w:r w:rsidR="00C90991">
        <w:t>)</w:t>
      </w:r>
    </w:p>
    <w:p w:rsidR="00941714" w:rsidRPr="00707B67" w:rsidRDefault="00941714" w:rsidP="00D140EB">
      <w:pPr>
        <w:numPr>
          <w:ilvl w:val="0"/>
          <w:numId w:val="2"/>
        </w:numPr>
        <w:tabs>
          <w:tab w:val="clear" w:pos="720"/>
          <w:tab w:val="num" w:pos="360"/>
        </w:tabs>
        <w:autoSpaceDE w:val="0"/>
        <w:autoSpaceDN w:val="0"/>
        <w:adjustRightInd w:val="0"/>
        <w:spacing w:after="120"/>
        <w:ind w:left="360"/>
      </w:pPr>
      <w:r w:rsidRPr="00707B67">
        <w:t xml:space="preserve">Model should not be used for tactical </w:t>
      </w:r>
      <w:proofErr w:type="spellStart"/>
      <w:r w:rsidRPr="00707B67">
        <w:t>decisionmaking</w:t>
      </w:r>
      <w:proofErr w:type="spellEnd"/>
      <w:r w:rsidRPr="00707B67">
        <w:t>.</w:t>
      </w:r>
    </w:p>
    <w:p w:rsidR="00941714" w:rsidRPr="00707B67" w:rsidRDefault="00941714" w:rsidP="00D140EB">
      <w:pPr>
        <w:numPr>
          <w:ilvl w:val="0"/>
          <w:numId w:val="2"/>
        </w:numPr>
        <w:tabs>
          <w:tab w:val="clear" w:pos="720"/>
          <w:tab w:val="num" w:pos="360"/>
        </w:tabs>
        <w:autoSpaceDE w:val="0"/>
        <w:autoSpaceDN w:val="0"/>
        <w:adjustRightInd w:val="0"/>
        <w:spacing w:after="120"/>
        <w:ind w:left="360"/>
      </w:pPr>
      <w:r w:rsidRPr="00707B67">
        <w:t xml:space="preserve">Model output is contingent upon model input and modeler expertise. </w:t>
      </w:r>
      <w:proofErr w:type="spellStart"/>
      <w:r w:rsidRPr="00707B67">
        <w:t>FSPro</w:t>
      </w:r>
      <w:proofErr w:type="spellEnd"/>
      <w:r w:rsidRPr="00707B67">
        <w:t xml:space="preserve"> can only be as accurate as the data used as inputs to the model. The following two data sources should be and were critiqued:</w:t>
      </w:r>
    </w:p>
    <w:p w:rsidR="00941714" w:rsidRPr="00707B67" w:rsidRDefault="00941714" w:rsidP="00D140EB">
      <w:pPr>
        <w:pStyle w:val="ListParagraph"/>
        <w:numPr>
          <w:ilvl w:val="0"/>
          <w:numId w:val="9"/>
        </w:numPr>
        <w:autoSpaceDE w:val="0"/>
        <w:autoSpaceDN w:val="0"/>
        <w:adjustRightInd w:val="0"/>
        <w:spacing w:after="120"/>
        <w:ind w:left="720"/>
        <w:contextualSpacing w:val="0"/>
      </w:pPr>
      <w:r w:rsidRPr="00A5394E">
        <w:rPr>
          <w:b/>
          <w:bCs/>
        </w:rPr>
        <w:t xml:space="preserve">Landscape: </w:t>
      </w:r>
      <w:r w:rsidRPr="00707B67">
        <w:t>Needs to be up to date (often the landscape will need to be edited to provide realistic modeling results); use of the la</w:t>
      </w:r>
      <w:r w:rsidR="00C51678">
        <w:t>ndscape editor might be needed</w:t>
      </w:r>
      <w:r w:rsidRPr="00707B67">
        <w:t xml:space="preserve">. On the Preserve </w:t>
      </w:r>
      <w:r w:rsidR="00173BB2">
        <w:t>Fire</w:t>
      </w:r>
      <w:r w:rsidRPr="00707B67">
        <w:t>, the landscape files were edited during calibration to better represent actual field conditions.</w:t>
      </w:r>
    </w:p>
    <w:p w:rsidR="00C97D3B" w:rsidRDefault="00941714" w:rsidP="00140A58">
      <w:pPr>
        <w:pStyle w:val="ListParagraph"/>
        <w:numPr>
          <w:ilvl w:val="0"/>
          <w:numId w:val="9"/>
        </w:numPr>
        <w:autoSpaceDE w:val="0"/>
        <w:autoSpaceDN w:val="0"/>
        <w:adjustRightInd w:val="0"/>
        <w:ind w:left="720"/>
      </w:pPr>
      <w:r w:rsidRPr="00707B67">
        <w:rPr>
          <w:b/>
          <w:bCs/>
        </w:rPr>
        <w:t xml:space="preserve">RAWS: </w:t>
      </w:r>
      <w:r w:rsidRPr="00707B67">
        <w:t xml:space="preserve">One or two can be selected and need to be representative of the analysis area for both ERC values, as well as wind values. On the Preserve </w:t>
      </w:r>
      <w:r w:rsidR="00173BB2">
        <w:t>Fire,</w:t>
      </w:r>
      <w:r w:rsidRPr="00707B67">
        <w:t xml:space="preserve"> several weather stations were analyzed with two being selected as most representative. Willow Creek RAWS was used to represent fuel moisture conditions on the Preserve </w:t>
      </w:r>
      <w:r w:rsidR="00173BB2">
        <w:t>F</w:t>
      </w:r>
      <w:r w:rsidRPr="00707B67">
        <w:t xml:space="preserve">ire. Live fuel moistures were adjusted to better </w:t>
      </w:r>
      <w:proofErr w:type="gramStart"/>
      <w:r w:rsidRPr="00707B67">
        <w:t>reflect</w:t>
      </w:r>
      <w:proofErr w:type="gramEnd"/>
      <w:r w:rsidRPr="00707B67">
        <w:t xml:space="preserve"> actual fuel conditions on the incident. Various tools were used to determine live fuel moistures, including local sampling </w:t>
      </w:r>
      <w:r w:rsidR="00173BB2">
        <w:t>that</w:t>
      </w:r>
      <w:r w:rsidRPr="00707B67">
        <w:t xml:space="preserve"> occurred at Sand Dunes and Black Mountain RAWS.</w:t>
      </w:r>
    </w:p>
    <w:sectPr w:rsidR="00C97D3B" w:rsidSect="00140A58">
      <w:footerReference w:type="default" r:id="rId25"/>
      <w:pgSz w:w="12240" w:h="15840"/>
      <w:pgMar w:top="1440" w:right="1440" w:bottom="1440" w:left="1440" w:header="720" w:footer="7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B2B" w:rsidRDefault="00503B2B" w:rsidP="00B55B1E">
      <w:r>
        <w:separator/>
      </w:r>
    </w:p>
  </w:endnote>
  <w:endnote w:type="continuationSeparator" w:id="0">
    <w:p w:rsidR="00503B2B" w:rsidRDefault="00503B2B" w:rsidP="00B55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802879"/>
      <w:docPartObj>
        <w:docPartGallery w:val="Page Numbers (Bottom of Page)"/>
        <w:docPartUnique/>
      </w:docPartObj>
    </w:sdtPr>
    <w:sdtEndPr>
      <w:rPr>
        <w:noProof/>
      </w:rPr>
    </w:sdtEndPr>
    <w:sdtContent>
      <w:p w:rsidR="009010CC" w:rsidRDefault="009010CC" w:rsidP="009010CC">
        <w:pPr>
          <w:pStyle w:val="Footer"/>
          <w:tabs>
            <w:tab w:val="clear" w:pos="4680"/>
          </w:tabs>
          <w:jc w:val="right"/>
        </w:pPr>
        <w:r>
          <w:t>HO 4-1</w:t>
        </w:r>
      </w:p>
      <w:p w:rsidR="005E681A" w:rsidRPr="009010CC" w:rsidRDefault="009010CC" w:rsidP="009010CC">
        <w:pPr>
          <w:pStyle w:val="Footer"/>
          <w:tabs>
            <w:tab w:val="clear" w:pos="4680"/>
          </w:tabs>
          <w:jc w:val="right"/>
        </w:pPr>
        <w:r>
          <w:t>P</w:t>
        </w:r>
        <w:r w:rsidRPr="009010CC">
          <w:t xml:space="preserve">age </w:t>
        </w:r>
        <w:r w:rsidRPr="009010CC">
          <w:fldChar w:fldCharType="begin"/>
        </w:r>
        <w:r w:rsidRPr="009010CC">
          <w:instrText xml:space="preserve"> PAGE  \* Arabic  \* MERGEFORMAT </w:instrText>
        </w:r>
        <w:r w:rsidRPr="009010CC">
          <w:fldChar w:fldCharType="separate"/>
        </w:r>
        <w:r w:rsidR="007F413F">
          <w:rPr>
            <w:noProof/>
          </w:rPr>
          <w:t>4</w:t>
        </w:r>
        <w:r w:rsidRPr="009010CC">
          <w:fldChar w:fldCharType="end"/>
        </w:r>
        <w:r w:rsidRPr="009010CC">
          <w:t xml:space="preserve"> of </w:t>
        </w:r>
        <w:fldSimple w:instr=" NUMPAGES  \* Arabic  \* MERGEFORMAT ">
          <w:r w:rsidR="007F413F">
            <w:rPr>
              <w:noProof/>
            </w:rPr>
            <w:t>20</w:t>
          </w:r>
        </w:fldSimple>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81A" w:rsidRDefault="005E681A" w:rsidP="005E681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030758"/>
      <w:docPartObj>
        <w:docPartGallery w:val="Page Numbers (Bottom of Page)"/>
        <w:docPartUnique/>
      </w:docPartObj>
    </w:sdtPr>
    <w:sdtEndPr/>
    <w:sdtContent>
      <w:p w:rsidR="009010CC" w:rsidRDefault="009010CC" w:rsidP="009010CC">
        <w:pPr>
          <w:pStyle w:val="Footer"/>
          <w:tabs>
            <w:tab w:val="clear" w:pos="4680"/>
          </w:tabs>
          <w:jc w:val="right"/>
        </w:pPr>
        <w:r>
          <w:t>HO 4-1</w:t>
        </w:r>
      </w:p>
    </w:sdtContent>
  </w:sdt>
  <w:p w:rsidR="005E681A" w:rsidRPr="009010CC" w:rsidRDefault="009010CC" w:rsidP="009010CC">
    <w:pPr>
      <w:pStyle w:val="Footer"/>
      <w:tabs>
        <w:tab w:val="clear" w:pos="4680"/>
      </w:tabs>
    </w:pPr>
    <w:r>
      <w:tab/>
    </w:r>
    <w:r w:rsidRPr="009010CC">
      <w:t xml:space="preserve">Page </w:t>
    </w:r>
    <w:r w:rsidRPr="009010CC">
      <w:fldChar w:fldCharType="begin"/>
    </w:r>
    <w:r w:rsidRPr="009010CC">
      <w:instrText xml:space="preserve"> PAGE  \* Arabic  \* MERGEFORMAT </w:instrText>
    </w:r>
    <w:r w:rsidRPr="009010CC">
      <w:fldChar w:fldCharType="separate"/>
    </w:r>
    <w:r w:rsidR="007F413F">
      <w:rPr>
        <w:noProof/>
      </w:rPr>
      <w:t>6</w:t>
    </w:r>
    <w:r w:rsidRPr="009010CC">
      <w:fldChar w:fldCharType="end"/>
    </w:r>
    <w:r w:rsidRPr="009010CC">
      <w:t xml:space="preserve"> of </w:t>
    </w:r>
    <w:fldSimple w:instr=" NUMPAGES  \* Arabic  \* MERGEFORMAT ">
      <w:r w:rsidR="007F413F">
        <w:rPr>
          <w:noProof/>
        </w:rPr>
        <w:t>20</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B2B" w:rsidRDefault="00503B2B" w:rsidP="00B55B1E">
      <w:r>
        <w:separator/>
      </w:r>
    </w:p>
  </w:footnote>
  <w:footnote w:type="continuationSeparator" w:id="0">
    <w:p w:rsidR="00503B2B" w:rsidRDefault="00503B2B" w:rsidP="00B55B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41FB"/>
    <w:multiLevelType w:val="hybridMultilevel"/>
    <w:tmpl w:val="16A2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E0E56"/>
    <w:multiLevelType w:val="hybridMultilevel"/>
    <w:tmpl w:val="CFA82064"/>
    <w:lvl w:ilvl="0" w:tplc="A628BB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DE467D"/>
    <w:multiLevelType w:val="hybridMultilevel"/>
    <w:tmpl w:val="CFA82064"/>
    <w:lvl w:ilvl="0" w:tplc="A628BB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3313EEF"/>
    <w:multiLevelType w:val="hybridMultilevel"/>
    <w:tmpl w:val="1F2E8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CEB64A2"/>
    <w:multiLevelType w:val="hybridMultilevel"/>
    <w:tmpl w:val="EC7A8D92"/>
    <w:lvl w:ilvl="0" w:tplc="E1B4625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F91CDA"/>
    <w:multiLevelType w:val="hybridMultilevel"/>
    <w:tmpl w:val="C7AA6E3A"/>
    <w:lvl w:ilvl="0" w:tplc="22B4A0A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51107B"/>
    <w:multiLevelType w:val="hybridMultilevel"/>
    <w:tmpl w:val="3A4AB8BC"/>
    <w:lvl w:ilvl="0" w:tplc="77BE2390">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EF26997"/>
    <w:multiLevelType w:val="hybridMultilevel"/>
    <w:tmpl w:val="ABFA1D5A"/>
    <w:lvl w:ilvl="0" w:tplc="63A8A07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2D43879"/>
    <w:multiLevelType w:val="hybridMultilevel"/>
    <w:tmpl w:val="572E09DE"/>
    <w:lvl w:ilvl="0" w:tplc="437C4D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3277E5"/>
    <w:multiLevelType w:val="hybridMultilevel"/>
    <w:tmpl w:val="AC2464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3"/>
  </w:num>
  <w:num w:numId="4">
    <w:abstractNumId w:val="9"/>
  </w:num>
  <w:num w:numId="5">
    <w:abstractNumId w:val="6"/>
  </w:num>
  <w:num w:numId="6">
    <w:abstractNumId w:val="8"/>
  </w:num>
  <w:num w:numId="7">
    <w:abstractNumId w:val="1"/>
  </w:num>
  <w:num w:numId="8">
    <w:abstractNumId w:val="5"/>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714"/>
    <w:rsid w:val="00010BFA"/>
    <w:rsid w:val="00031BBF"/>
    <w:rsid w:val="00037035"/>
    <w:rsid w:val="00050668"/>
    <w:rsid w:val="00064BA6"/>
    <w:rsid w:val="000759F5"/>
    <w:rsid w:val="00087136"/>
    <w:rsid w:val="000909F6"/>
    <w:rsid w:val="000B27C2"/>
    <w:rsid w:val="000E310F"/>
    <w:rsid w:val="000F1F8B"/>
    <w:rsid w:val="000F4C73"/>
    <w:rsid w:val="00140A58"/>
    <w:rsid w:val="00141519"/>
    <w:rsid w:val="00166E13"/>
    <w:rsid w:val="00173BB2"/>
    <w:rsid w:val="00175B5E"/>
    <w:rsid w:val="00191991"/>
    <w:rsid w:val="00193CB6"/>
    <w:rsid w:val="001A234E"/>
    <w:rsid w:val="001E4B92"/>
    <w:rsid w:val="002042A3"/>
    <w:rsid w:val="00211563"/>
    <w:rsid w:val="00234CA1"/>
    <w:rsid w:val="00236141"/>
    <w:rsid w:val="002601E9"/>
    <w:rsid w:val="00262A39"/>
    <w:rsid w:val="002B22DA"/>
    <w:rsid w:val="002E54F7"/>
    <w:rsid w:val="00306EDC"/>
    <w:rsid w:val="00324A36"/>
    <w:rsid w:val="00331C4B"/>
    <w:rsid w:val="00343AA4"/>
    <w:rsid w:val="00364753"/>
    <w:rsid w:val="003661D2"/>
    <w:rsid w:val="003740D5"/>
    <w:rsid w:val="00375386"/>
    <w:rsid w:val="00390CFC"/>
    <w:rsid w:val="00391CB5"/>
    <w:rsid w:val="00395C82"/>
    <w:rsid w:val="003B49AC"/>
    <w:rsid w:val="003B6FD0"/>
    <w:rsid w:val="003B75A0"/>
    <w:rsid w:val="003C29A3"/>
    <w:rsid w:val="003C61E8"/>
    <w:rsid w:val="003D5BDE"/>
    <w:rsid w:val="003E1C82"/>
    <w:rsid w:val="003F797E"/>
    <w:rsid w:val="00404703"/>
    <w:rsid w:val="004335FF"/>
    <w:rsid w:val="0044514D"/>
    <w:rsid w:val="0045703C"/>
    <w:rsid w:val="00464848"/>
    <w:rsid w:val="0047349D"/>
    <w:rsid w:val="00480DC1"/>
    <w:rsid w:val="00487B2C"/>
    <w:rsid w:val="004910A7"/>
    <w:rsid w:val="004A3096"/>
    <w:rsid w:val="004B5D40"/>
    <w:rsid w:val="004E39E8"/>
    <w:rsid w:val="00503B2B"/>
    <w:rsid w:val="00512158"/>
    <w:rsid w:val="005200B5"/>
    <w:rsid w:val="00552953"/>
    <w:rsid w:val="0056199B"/>
    <w:rsid w:val="005633D3"/>
    <w:rsid w:val="0058041B"/>
    <w:rsid w:val="005806CA"/>
    <w:rsid w:val="005A4FD7"/>
    <w:rsid w:val="005B742E"/>
    <w:rsid w:val="005C65D0"/>
    <w:rsid w:val="005D1C2F"/>
    <w:rsid w:val="005E681A"/>
    <w:rsid w:val="005E7273"/>
    <w:rsid w:val="00625E8E"/>
    <w:rsid w:val="006B1D6A"/>
    <w:rsid w:val="006C7E79"/>
    <w:rsid w:val="006F1707"/>
    <w:rsid w:val="00701510"/>
    <w:rsid w:val="00704B3E"/>
    <w:rsid w:val="00707B67"/>
    <w:rsid w:val="00710739"/>
    <w:rsid w:val="00714467"/>
    <w:rsid w:val="007221F2"/>
    <w:rsid w:val="007226BB"/>
    <w:rsid w:val="00736A20"/>
    <w:rsid w:val="007A1FE2"/>
    <w:rsid w:val="007A4122"/>
    <w:rsid w:val="007B48CC"/>
    <w:rsid w:val="007B590C"/>
    <w:rsid w:val="007C7A7F"/>
    <w:rsid w:val="007D7333"/>
    <w:rsid w:val="007E6FDB"/>
    <w:rsid w:val="007F413F"/>
    <w:rsid w:val="007F498D"/>
    <w:rsid w:val="00801458"/>
    <w:rsid w:val="00811FB1"/>
    <w:rsid w:val="008226FF"/>
    <w:rsid w:val="00824E2F"/>
    <w:rsid w:val="008714CD"/>
    <w:rsid w:val="00875A32"/>
    <w:rsid w:val="00886AE5"/>
    <w:rsid w:val="008B0658"/>
    <w:rsid w:val="008B1489"/>
    <w:rsid w:val="008B2916"/>
    <w:rsid w:val="009010CC"/>
    <w:rsid w:val="0090782A"/>
    <w:rsid w:val="00912A50"/>
    <w:rsid w:val="00931086"/>
    <w:rsid w:val="009311F7"/>
    <w:rsid w:val="00936FF3"/>
    <w:rsid w:val="00937D5E"/>
    <w:rsid w:val="00941714"/>
    <w:rsid w:val="00942AC1"/>
    <w:rsid w:val="00945832"/>
    <w:rsid w:val="00946AB0"/>
    <w:rsid w:val="0095060B"/>
    <w:rsid w:val="00972E73"/>
    <w:rsid w:val="009A10DA"/>
    <w:rsid w:val="009A6946"/>
    <w:rsid w:val="009C513E"/>
    <w:rsid w:val="009D1E14"/>
    <w:rsid w:val="009F3970"/>
    <w:rsid w:val="009F6CB2"/>
    <w:rsid w:val="00A5394E"/>
    <w:rsid w:val="00A55F0E"/>
    <w:rsid w:val="00A66B81"/>
    <w:rsid w:val="00A73EB3"/>
    <w:rsid w:val="00AC7515"/>
    <w:rsid w:val="00AE784D"/>
    <w:rsid w:val="00AF0747"/>
    <w:rsid w:val="00AF0906"/>
    <w:rsid w:val="00AF0D01"/>
    <w:rsid w:val="00AF10F5"/>
    <w:rsid w:val="00B0142B"/>
    <w:rsid w:val="00B04E9A"/>
    <w:rsid w:val="00B154AA"/>
    <w:rsid w:val="00B55B1E"/>
    <w:rsid w:val="00B8750B"/>
    <w:rsid w:val="00B95218"/>
    <w:rsid w:val="00BA6698"/>
    <w:rsid w:val="00BD0408"/>
    <w:rsid w:val="00BF7CA4"/>
    <w:rsid w:val="00C317C6"/>
    <w:rsid w:val="00C3698A"/>
    <w:rsid w:val="00C51678"/>
    <w:rsid w:val="00C57545"/>
    <w:rsid w:val="00C615F4"/>
    <w:rsid w:val="00C7543B"/>
    <w:rsid w:val="00C86E5F"/>
    <w:rsid w:val="00C90991"/>
    <w:rsid w:val="00C97D3B"/>
    <w:rsid w:val="00CA3525"/>
    <w:rsid w:val="00CA71C1"/>
    <w:rsid w:val="00CC179B"/>
    <w:rsid w:val="00D140EB"/>
    <w:rsid w:val="00D66A8D"/>
    <w:rsid w:val="00D73A72"/>
    <w:rsid w:val="00D85A9B"/>
    <w:rsid w:val="00D95862"/>
    <w:rsid w:val="00DB7F9A"/>
    <w:rsid w:val="00DD0037"/>
    <w:rsid w:val="00DD1048"/>
    <w:rsid w:val="00DD4278"/>
    <w:rsid w:val="00DF52AB"/>
    <w:rsid w:val="00E3237B"/>
    <w:rsid w:val="00E32D24"/>
    <w:rsid w:val="00E33112"/>
    <w:rsid w:val="00E44436"/>
    <w:rsid w:val="00E86605"/>
    <w:rsid w:val="00EB0AC3"/>
    <w:rsid w:val="00EE3D97"/>
    <w:rsid w:val="00F34691"/>
    <w:rsid w:val="00F401D8"/>
    <w:rsid w:val="00F41CFD"/>
    <w:rsid w:val="00F42821"/>
    <w:rsid w:val="00F444C1"/>
    <w:rsid w:val="00F67A32"/>
    <w:rsid w:val="00F81B2E"/>
    <w:rsid w:val="00FB2863"/>
    <w:rsid w:val="00FB7749"/>
    <w:rsid w:val="00FC11F9"/>
    <w:rsid w:val="00FC7A15"/>
    <w:rsid w:val="00FE4759"/>
    <w:rsid w:val="00FF0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71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41714"/>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qFormat/>
    <w:rsid w:val="00941714"/>
    <w:pPr>
      <w:keepNext/>
      <w:outlineLvl w:val="3"/>
    </w:pPr>
    <w:rPr>
      <w:rFonts w:ascii="Arial" w:hAnsi="Arial" w:cs="Arial"/>
      <w:b/>
      <w:bCs/>
    </w:rPr>
  </w:style>
  <w:style w:type="paragraph" w:styleId="Heading6">
    <w:name w:val="heading 6"/>
    <w:basedOn w:val="Normal"/>
    <w:next w:val="Normal"/>
    <w:link w:val="Heading6Char"/>
    <w:qFormat/>
    <w:rsid w:val="00941714"/>
    <w:pPr>
      <w:keepNext/>
      <w:outlineLvl w:val="5"/>
    </w:pPr>
    <w:rPr>
      <w:rFonts w:ascii="Arial" w:hAnsi="Arial" w:cs="Arial"/>
      <w:b/>
      <w:bCs/>
      <w:sz w:val="16"/>
    </w:rPr>
  </w:style>
  <w:style w:type="paragraph" w:styleId="Heading7">
    <w:name w:val="heading 7"/>
    <w:basedOn w:val="Normal"/>
    <w:next w:val="Normal"/>
    <w:link w:val="Heading7Char"/>
    <w:qFormat/>
    <w:rsid w:val="00941714"/>
    <w:pPr>
      <w:keepNext/>
      <w:jc w:val="center"/>
      <w:outlineLvl w:val="6"/>
    </w:pPr>
    <w:rPr>
      <w:b/>
      <w:bCs/>
      <w:sz w:val="28"/>
    </w:rPr>
  </w:style>
  <w:style w:type="paragraph" w:styleId="Heading8">
    <w:name w:val="heading 8"/>
    <w:basedOn w:val="Normal"/>
    <w:next w:val="Normal"/>
    <w:link w:val="Heading8Char"/>
    <w:qFormat/>
    <w:rsid w:val="00941714"/>
    <w:pPr>
      <w:keepNext/>
      <w:jc w:val="center"/>
      <w:outlineLvl w:val="7"/>
    </w:pPr>
    <w:rPr>
      <w:rFonts w:ascii="Arial" w:hAnsi="Arial" w:cs="Arial"/>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1714"/>
    <w:rPr>
      <w:rFonts w:ascii="Cambria" w:eastAsia="Times New Roman" w:hAnsi="Cambria" w:cs="Times New Roman"/>
      <w:b/>
      <w:bCs/>
      <w:kern w:val="32"/>
      <w:sz w:val="32"/>
      <w:szCs w:val="32"/>
    </w:rPr>
  </w:style>
  <w:style w:type="character" w:customStyle="1" w:styleId="Heading4Char">
    <w:name w:val="Heading 4 Char"/>
    <w:basedOn w:val="DefaultParagraphFont"/>
    <w:link w:val="Heading4"/>
    <w:rsid w:val="00941714"/>
    <w:rPr>
      <w:rFonts w:ascii="Arial" w:eastAsia="Times New Roman" w:hAnsi="Arial" w:cs="Arial"/>
      <w:b/>
      <w:bCs/>
      <w:sz w:val="24"/>
      <w:szCs w:val="24"/>
    </w:rPr>
  </w:style>
  <w:style w:type="character" w:customStyle="1" w:styleId="Heading6Char">
    <w:name w:val="Heading 6 Char"/>
    <w:basedOn w:val="DefaultParagraphFont"/>
    <w:link w:val="Heading6"/>
    <w:rsid w:val="00941714"/>
    <w:rPr>
      <w:rFonts w:ascii="Arial" w:eastAsia="Times New Roman" w:hAnsi="Arial" w:cs="Arial"/>
      <w:b/>
      <w:bCs/>
      <w:sz w:val="16"/>
      <w:szCs w:val="24"/>
    </w:rPr>
  </w:style>
  <w:style w:type="character" w:customStyle="1" w:styleId="Heading7Char">
    <w:name w:val="Heading 7 Char"/>
    <w:basedOn w:val="DefaultParagraphFont"/>
    <w:link w:val="Heading7"/>
    <w:rsid w:val="00941714"/>
    <w:rPr>
      <w:rFonts w:ascii="Times New Roman" w:eastAsia="Times New Roman" w:hAnsi="Times New Roman" w:cs="Times New Roman"/>
      <w:b/>
      <w:bCs/>
      <w:sz w:val="28"/>
      <w:szCs w:val="24"/>
    </w:rPr>
  </w:style>
  <w:style w:type="character" w:customStyle="1" w:styleId="Heading8Char">
    <w:name w:val="Heading 8 Char"/>
    <w:basedOn w:val="DefaultParagraphFont"/>
    <w:link w:val="Heading8"/>
    <w:rsid w:val="00941714"/>
    <w:rPr>
      <w:rFonts w:ascii="Arial" w:eastAsia="Times New Roman" w:hAnsi="Arial" w:cs="Arial"/>
      <w:b/>
      <w:bCs/>
      <w:sz w:val="18"/>
      <w:szCs w:val="24"/>
    </w:rPr>
  </w:style>
  <w:style w:type="paragraph" w:styleId="BodyText2">
    <w:name w:val="Body Text 2"/>
    <w:basedOn w:val="Normal"/>
    <w:link w:val="BodyText2Char"/>
    <w:semiHidden/>
    <w:rsid w:val="00941714"/>
    <w:pPr>
      <w:ind w:right="180"/>
      <w:jc w:val="both"/>
    </w:pPr>
    <w:rPr>
      <w:rFonts w:ascii="Arial" w:hAnsi="Arial" w:cs="Arial"/>
    </w:rPr>
  </w:style>
  <w:style w:type="character" w:customStyle="1" w:styleId="BodyText2Char">
    <w:name w:val="Body Text 2 Char"/>
    <w:basedOn w:val="DefaultParagraphFont"/>
    <w:link w:val="BodyText2"/>
    <w:semiHidden/>
    <w:rsid w:val="00941714"/>
    <w:rPr>
      <w:rFonts w:ascii="Arial" w:eastAsia="Times New Roman" w:hAnsi="Arial" w:cs="Arial"/>
      <w:sz w:val="24"/>
      <w:szCs w:val="24"/>
    </w:rPr>
  </w:style>
  <w:style w:type="paragraph" w:customStyle="1" w:styleId="Normal0">
    <w:name w:val="[Normal]"/>
    <w:rsid w:val="00941714"/>
    <w:pPr>
      <w:spacing w:after="0" w:line="240" w:lineRule="auto"/>
    </w:pPr>
    <w:rPr>
      <w:rFonts w:ascii="Arial" w:eastAsia="Times New Roman" w:hAnsi="Arial" w:cs="Arial"/>
      <w:sz w:val="24"/>
      <w:szCs w:val="24"/>
    </w:rPr>
  </w:style>
  <w:style w:type="paragraph" w:customStyle="1" w:styleId="CM8">
    <w:name w:val="CM8"/>
    <w:basedOn w:val="Normal"/>
    <w:next w:val="Normal"/>
    <w:rsid w:val="00941714"/>
    <w:pPr>
      <w:autoSpaceDE w:val="0"/>
      <w:autoSpaceDN w:val="0"/>
      <w:adjustRightInd w:val="0"/>
      <w:spacing w:after="228"/>
    </w:pPr>
    <w:rPr>
      <w:rFonts w:ascii="Calibri" w:hAnsi="Calibri"/>
      <w:sz w:val="20"/>
      <w:szCs w:val="20"/>
    </w:rPr>
  </w:style>
  <w:style w:type="paragraph" w:styleId="Caption">
    <w:name w:val="caption"/>
    <w:basedOn w:val="Normal"/>
    <w:next w:val="Normal"/>
    <w:qFormat/>
    <w:rsid w:val="00941714"/>
    <w:pPr>
      <w:jc w:val="center"/>
    </w:pPr>
    <w:rPr>
      <w:rFonts w:ascii="Arial" w:hAnsi="Arial" w:cs="Arial"/>
      <w:b/>
      <w:bCs/>
      <w:sz w:val="20"/>
      <w:szCs w:val="20"/>
    </w:rPr>
  </w:style>
  <w:style w:type="paragraph" w:styleId="BalloonText">
    <w:name w:val="Balloon Text"/>
    <w:basedOn w:val="Normal"/>
    <w:link w:val="BalloonTextChar"/>
    <w:uiPriority w:val="99"/>
    <w:semiHidden/>
    <w:unhideWhenUsed/>
    <w:rsid w:val="00941714"/>
    <w:rPr>
      <w:rFonts w:ascii="Tahoma" w:hAnsi="Tahoma" w:cs="Tahoma"/>
      <w:sz w:val="16"/>
      <w:szCs w:val="16"/>
    </w:rPr>
  </w:style>
  <w:style w:type="character" w:customStyle="1" w:styleId="BalloonTextChar">
    <w:name w:val="Balloon Text Char"/>
    <w:basedOn w:val="DefaultParagraphFont"/>
    <w:link w:val="BalloonText"/>
    <w:uiPriority w:val="99"/>
    <w:semiHidden/>
    <w:rsid w:val="00941714"/>
    <w:rPr>
      <w:rFonts w:ascii="Tahoma" w:eastAsia="Times New Roman" w:hAnsi="Tahoma" w:cs="Tahoma"/>
      <w:sz w:val="16"/>
      <w:szCs w:val="16"/>
    </w:rPr>
  </w:style>
  <w:style w:type="character" w:customStyle="1" w:styleId="listtext2">
    <w:name w:val="listtext2"/>
    <w:basedOn w:val="DefaultParagraphFont"/>
    <w:rsid w:val="003B49AC"/>
  </w:style>
  <w:style w:type="paragraph" w:customStyle="1" w:styleId="1">
    <w:name w:val="!1"/>
    <w:basedOn w:val="BodyText"/>
    <w:rsid w:val="00364753"/>
    <w:rPr>
      <w:b/>
      <w:sz w:val="32"/>
    </w:rPr>
  </w:style>
  <w:style w:type="paragraph" w:styleId="BodyText">
    <w:name w:val="Body Text"/>
    <w:basedOn w:val="Normal"/>
    <w:link w:val="BodyTextChar"/>
    <w:uiPriority w:val="99"/>
    <w:semiHidden/>
    <w:unhideWhenUsed/>
    <w:rsid w:val="00364753"/>
    <w:pPr>
      <w:spacing w:after="120"/>
    </w:pPr>
  </w:style>
  <w:style w:type="character" w:customStyle="1" w:styleId="BodyTextChar">
    <w:name w:val="Body Text Char"/>
    <w:basedOn w:val="DefaultParagraphFont"/>
    <w:link w:val="BodyText"/>
    <w:uiPriority w:val="99"/>
    <w:semiHidden/>
    <w:rsid w:val="00364753"/>
    <w:rPr>
      <w:rFonts w:ascii="Times New Roman" w:eastAsia="Times New Roman" w:hAnsi="Times New Roman" w:cs="Times New Roman"/>
      <w:sz w:val="24"/>
      <w:szCs w:val="24"/>
    </w:rPr>
  </w:style>
  <w:style w:type="paragraph" w:styleId="ListParagraph">
    <w:name w:val="List Paragraph"/>
    <w:basedOn w:val="Normal"/>
    <w:uiPriority w:val="34"/>
    <w:qFormat/>
    <w:rsid w:val="000F1F8B"/>
    <w:pPr>
      <w:ind w:left="720"/>
      <w:contextualSpacing/>
    </w:pPr>
  </w:style>
  <w:style w:type="paragraph" w:styleId="Header">
    <w:name w:val="header"/>
    <w:basedOn w:val="Normal"/>
    <w:link w:val="HeaderChar"/>
    <w:uiPriority w:val="99"/>
    <w:unhideWhenUsed/>
    <w:rsid w:val="00B55B1E"/>
    <w:pPr>
      <w:tabs>
        <w:tab w:val="center" w:pos="4680"/>
        <w:tab w:val="right" w:pos="9360"/>
      </w:tabs>
    </w:pPr>
  </w:style>
  <w:style w:type="character" w:customStyle="1" w:styleId="HeaderChar">
    <w:name w:val="Header Char"/>
    <w:basedOn w:val="DefaultParagraphFont"/>
    <w:link w:val="Header"/>
    <w:uiPriority w:val="99"/>
    <w:rsid w:val="00B55B1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55B1E"/>
    <w:pPr>
      <w:tabs>
        <w:tab w:val="center" w:pos="4680"/>
        <w:tab w:val="right" w:pos="9360"/>
      </w:tabs>
    </w:pPr>
  </w:style>
  <w:style w:type="character" w:customStyle="1" w:styleId="FooterChar">
    <w:name w:val="Footer Char"/>
    <w:basedOn w:val="DefaultParagraphFont"/>
    <w:link w:val="Footer"/>
    <w:uiPriority w:val="99"/>
    <w:rsid w:val="00B55B1E"/>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71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41714"/>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qFormat/>
    <w:rsid w:val="00941714"/>
    <w:pPr>
      <w:keepNext/>
      <w:outlineLvl w:val="3"/>
    </w:pPr>
    <w:rPr>
      <w:rFonts w:ascii="Arial" w:hAnsi="Arial" w:cs="Arial"/>
      <w:b/>
      <w:bCs/>
    </w:rPr>
  </w:style>
  <w:style w:type="paragraph" w:styleId="Heading6">
    <w:name w:val="heading 6"/>
    <w:basedOn w:val="Normal"/>
    <w:next w:val="Normal"/>
    <w:link w:val="Heading6Char"/>
    <w:qFormat/>
    <w:rsid w:val="00941714"/>
    <w:pPr>
      <w:keepNext/>
      <w:outlineLvl w:val="5"/>
    </w:pPr>
    <w:rPr>
      <w:rFonts w:ascii="Arial" w:hAnsi="Arial" w:cs="Arial"/>
      <w:b/>
      <w:bCs/>
      <w:sz w:val="16"/>
    </w:rPr>
  </w:style>
  <w:style w:type="paragraph" w:styleId="Heading7">
    <w:name w:val="heading 7"/>
    <w:basedOn w:val="Normal"/>
    <w:next w:val="Normal"/>
    <w:link w:val="Heading7Char"/>
    <w:qFormat/>
    <w:rsid w:val="00941714"/>
    <w:pPr>
      <w:keepNext/>
      <w:jc w:val="center"/>
      <w:outlineLvl w:val="6"/>
    </w:pPr>
    <w:rPr>
      <w:b/>
      <w:bCs/>
      <w:sz w:val="28"/>
    </w:rPr>
  </w:style>
  <w:style w:type="paragraph" w:styleId="Heading8">
    <w:name w:val="heading 8"/>
    <w:basedOn w:val="Normal"/>
    <w:next w:val="Normal"/>
    <w:link w:val="Heading8Char"/>
    <w:qFormat/>
    <w:rsid w:val="00941714"/>
    <w:pPr>
      <w:keepNext/>
      <w:jc w:val="center"/>
      <w:outlineLvl w:val="7"/>
    </w:pPr>
    <w:rPr>
      <w:rFonts w:ascii="Arial" w:hAnsi="Arial" w:cs="Arial"/>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1714"/>
    <w:rPr>
      <w:rFonts w:ascii="Cambria" w:eastAsia="Times New Roman" w:hAnsi="Cambria" w:cs="Times New Roman"/>
      <w:b/>
      <w:bCs/>
      <w:kern w:val="32"/>
      <w:sz w:val="32"/>
      <w:szCs w:val="32"/>
    </w:rPr>
  </w:style>
  <w:style w:type="character" w:customStyle="1" w:styleId="Heading4Char">
    <w:name w:val="Heading 4 Char"/>
    <w:basedOn w:val="DefaultParagraphFont"/>
    <w:link w:val="Heading4"/>
    <w:rsid w:val="00941714"/>
    <w:rPr>
      <w:rFonts w:ascii="Arial" w:eastAsia="Times New Roman" w:hAnsi="Arial" w:cs="Arial"/>
      <w:b/>
      <w:bCs/>
      <w:sz w:val="24"/>
      <w:szCs w:val="24"/>
    </w:rPr>
  </w:style>
  <w:style w:type="character" w:customStyle="1" w:styleId="Heading6Char">
    <w:name w:val="Heading 6 Char"/>
    <w:basedOn w:val="DefaultParagraphFont"/>
    <w:link w:val="Heading6"/>
    <w:rsid w:val="00941714"/>
    <w:rPr>
      <w:rFonts w:ascii="Arial" w:eastAsia="Times New Roman" w:hAnsi="Arial" w:cs="Arial"/>
      <w:b/>
      <w:bCs/>
      <w:sz w:val="16"/>
      <w:szCs w:val="24"/>
    </w:rPr>
  </w:style>
  <w:style w:type="character" w:customStyle="1" w:styleId="Heading7Char">
    <w:name w:val="Heading 7 Char"/>
    <w:basedOn w:val="DefaultParagraphFont"/>
    <w:link w:val="Heading7"/>
    <w:rsid w:val="00941714"/>
    <w:rPr>
      <w:rFonts w:ascii="Times New Roman" w:eastAsia="Times New Roman" w:hAnsi="Times New Roman" w:cs="Times New Roman"/>
      <w:b/>
      <w:bCs/>
      <w:sz w:val="28"/>
      <w:szCs w:val="24"/>
    </w:rPr>
  </w:style>
  <w:style w:type="character" w:customStyle="1" w:styleId="Heading8Char">
    <w:name w:val="Heading 8 Char"/>
    <w:basedOn w:val="DefaultParagraphFont"/>
    <w:link w:val="Heading8"/>
    <w:rsid w:val="00941714"/>
    <w:rPr>
      <w:rFonts w:ascii="Arial" w:eastAsia="Times New Roman" w:hAnsi="Arial" w:cs="Arial"/>
      <w:b/>
      <w:bCs/>
      <w:sz w:val="18"/>
      <w:szCs w:val="24"/>
    </w:rPr>
  </w:style>
  <w:style w:type="paragraph" w:styleId="BodyText2">
    <w:name w:val="Body Text 2"/>
    <w:basedOn w:val="Normal"/>
    <w:link w:val="BodyText2Char"/>
    <w:semiHidden/>
    <w:rsid w:val="00941714"/>
    <w:pPr>
      <w:ind w:right="180"/>
      <w:jc w:val="both"/>
    </w:pPr>
    <w:rPr>
      <w:rFonts w:ascii="Arial" w:hAnsi="Arial" w:cs="Arial"/>
    </w:rPr>
  </w:style>
  <w:style w:type="character" w:customStyle="1" w:styleId="BodyText2Char">
    <w:name w:val="Body Text 2 Char"/>
    <w:basedOn w:val="DefaultParagraphFont"/>
    <w:link w:val="BodyText2"/>
    <w:semiHidden/>
    <w:rsid w:val="00941714"/>
    <w:rPr>
      <w:rFonts w:ascii="Arial" w:eastAsia="Times New Roman" w:hAnsi="Arial" w:cs="Arial"/>
      <w:sz w:val="24"/>
      <w:szCs w:val="24"/>
    </w:rPr>
  </w:style>
  <w:style w:type="paragraph" w:customStyle="1" w:styleId="Normal0">
    <w:name w:val="[Normal]"/>
    <w:rsid w:val="00941714"/>
    <w:pPr>
      <w:spacing w:after="0" w:line="240" w:lineRule="auto"/>
    </w:pPr>
    <w:rPr>
      <w:rFonts w:ascii="Arial" w:eastAsia="Times New Roman" w:hAnsi="Arial" w:cs="Arial"/>
      <w:sz w:val="24"/>
      <w:szCs w:val="24"/>
    </w:rPr>
  </w:style>
  <w:style w:type="paragraph" w:customStyle="1" w:styleId="CM8">
    <w:name w:val="CM8"/>
    <w:basedOn w:val="Normal"/>
    <w:next w:val="Normal"/>
    <w:rsid w:val="00941714"/>
    <w:pPr>
      <w:autoSpaceDE w:val="0"/>
      <w:autoSpaceDN w:val="0"/>
      <w:adjustRightInd w:val="0"/>
      <w:spacing w:after="228"/>
    </w:pPr>
    <w:rPr>
      <w:rFonts w:ascii="Calibri" w:hAnsi="Calibri"/>
      <w:sz w:val="20"/>
      <w:szCs w:val="20"/>
    </w:rPr>
  </w:style>
  <w:style w:type="paragraph" w:styleId="Caption">
    <w:name w:val="caption"/>
    <w:basedOn w:val="Normal"/>
    <w:next w:val="Normal"/>
    <w:qFormat/>
    <w:rsid w:val="00941714"/>
    <w:pPr>
      <w:jc w:val="center"/>
    </w:pPr>
    <w:rPr>
      <w:rFonts w:ascii="Arial" w:hAnsi="Arial" w:cs="Arial"/>
      <w:b/>
      <w:bCs/>
      <w:sz w:val="20"/>
      <w:szCs w:val="20"/>
    </w:rPr>
  </w:style>
  <w:style w:type="paragraph" w:styleId="BalloonText">
    <w:name w:val="Balloon Text"/>
    <w:basedOn w:val="Normal"/>
    <w:link w:val="BalloonTextChar"/>
    <w:uiPriority w:val="99"/>
    <w:semiHidden/>
    <w:unhideWhenUsed/>
    <w:rsid w:val="00941714"/>
    <w:rPr>
      <w:rFonts w:ascii="Tahoma" w:hAnsi="Tahoma" w:cs="Tahoma"/>
      <w:sz w:val="16"/>
      <w:szCs w:val="16"/>
    </w:rPr>
  </w:style>
  <w:style w:type="character" w:customStyle="1" w:styleId="BalloonTextChar">
    <w:name w:val="Balloon Text Char"/>
    <w:basedOn w:val="DefaultParagraphFont"/>
    <w:link w:val="BalloonText"/>
    <w:uiPriority w:val="99"/>
    <w:semiHidden/>
    <w:rsid w:val="00941714"/>
    <w:rPr>
      <w:rFonts w:ascii="Tahoma" w:eastAsia="Times New Roman" w:hAnsi="Tahoma" w:cs="Tahoma"/>
      <w:sz w:val="16"/>
      <w:szCs w:val="16"/>
    </w:rPr>
  </w:style>
  <w:style w:type="character" w:customStyle="1" w:styleId="listtext2">
    <w:name w:val="listtext2"/>
    <w:basedOn w:val="DefaultParagraphFont"/>
    <w:rsid w:val="003B49AC"/>
  </w:style>
  <w:style w:type="paragraph" w:customStyle="1" w:styleId="1">
    <w:name w:val="!1"/>
    <w:basedOn w:val="BodyText"/>
    <w:rsid w:val="00364753"/>
    <w:rPr>
      <w:b/>
      <w:sz w:val="32"/>
    </w:rPr>
  </w:style>
  <w:style w:type="paragraph" w:styleId="BodyText">
    <w:name w:val="Body Text"/>
    <w:basedOn w:val="Normal"/>
    <w:link w:val="BodyTextChar"/>
    <w:uiPriority w:val="99"/>
    <w:semiHidden/>
    <w:unhideWhenUsed/>
    <w:rsid w:val="00364753"/>
    <w:pPr>
      <w:spacing w:after="120"/>
    </w:pPr>
  </w:style>
  <w:style w:type="character" w:customStyle="1" w:styleId="BodyTextChar">
    <w:name w:val="Body Text Char"/>
    <w:basedOn w:val="DefaultParagraphFont"/>
    <w:link w:val="BodyText"/>
    <w:uiPriority w:val="99"/>
    <w:semiHidden/>
    <w:rsid w:val="00364753"/>
    <w:rPr>
      <w:rFonts w:ascii="Times New Roman" w:eastAsia="Times New Roman" w:hAnsi="Times New Roman" w:cs="Times New Roman"/>
      <w:sz w:val="24"/>
      <w:szCs w:val="24"/>
    </w:rPr>
  </w:style>
  <w:style w:type="paragraph" w:styleId="ListParagraph">
    <w:name w:val="List Paragraph"/>
    <w:basedOn w:val="Normal"/>
    <w:uiPriority w:val="34"/>
    <w:qFormat/>
    <w:rsid w:val="000F1F8B"/>
    <w:pPr>
      <w:ind w:left="720"/>
      <w:contextualSpacing/>
    </w:pPr>
  </w:style>
  <w:style w:type="paragraph" w:styleId="Header">
    <w:name w:val="header"/>
    <w:basedOn w:val="Normal"/>
    <w:link w:val="HeaderChar"/>
    <w:uiPriority w:val="99"/>
    <w:unhideWhenUsed/>
    <w:rsid w:val="00B55B1E"/>
    <w:pPr>
      <w:tabs>
        <w:tab w:val="center" w:pos="4680"/>
        <w:tab w:val="right" w:pos="9360"/>
      </w:tabs>
    </w:pPr>
  </w:style>
  <w:style w:type="character" w:customStyle="1" w:styleId="HeaderChar">
    <w:name w:val="Header Char"/>
    <w:basedOn w:val="DefaultParagraphFont"/>
    <w:link w:val="Header"/>
    <w:uiPriority w:val="99"/>
    <w:rsid w:val="00B55B1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55B1E"/>
    <w:pPr>
      <w:tabs>
        <w:tab w:val="center" w:pos="4680"/>
        <w:tab w:val="right" w:pos="9360"/>
      </w:tabs>
    </w:pPr>
  </w:style>
  <w:style w:type="character" w:customStyle="1" w:styleId="FooterChar">
    <w:name w:val="Footer Char"/>
    <w:basedOn w:val="DefaultParagraphFont"/>
    <w:link w:val="Footer"/>
    <w:uiPriority w:val="99"/>
    <w:rsid w:val="00B55B1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2292">
      <w:bodyDiv w:val="1"/>
      <w:marLeft w:val="0"/>
      <w:marRight w:val="0"/>
      <w:marTop w:val="0"/>
      <w:marBottom w:val="0"/>
      <w:divBdr>
        <w:top w:val="none" w:sz="0" w:space="0" w:color="auto"/>
        <w:left w:val="none" w:sz="0" w:space="0" w:color="auto"/>
        <w:bottom w:val="none" w:sz="0" w:space="0" w:color="auto"/>
        <w:right w:val="none" w:sz="0" w:space="0" w:color="auto"/>
      </w:divBdr>
    </w:div>
    <w:div w:id="80662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20</Pages>
  <Words>3526</Words>
  <Characters>20103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Bureau of Land Management</Company>
  <LinksUpToDate>false</LinksUpToDate>
  <CharactersWithSpaces>23582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Sather, Ingrid</dc:creator>
  <cp:lastModifiedBy>Blinn, Nora T</cp:lastModifiedBy>
  <cp:revision>15</cp:revision>
  <cp:lastPrinted>2015-04-16T14:44:00Z</cp:lastPrinted>
  <dcterms:created xsi:type="dcterms:W3CDTF">2014-10-15T21:56:00Z</dcterms:created>
  <dcterms:modified xsi:type="dcterms:W3CDTF">2015-04-16T14:46:00Z</dcterms:modified>
</cp:coreProperties>
</file>